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450" w:rsidRPr="00A87450" w:rsidRDefault="00A87450" w:rsidP="00A87450">
      <w:pPr>
        <w:jc w:val="center"/>
        <w:rPr>
          <w:rFonts w:ascii="Candara" w:hAnsi="Candara"/>
          <w:b/>
          <w:smallCaps/>
        </w:rPr>
      </w:pPr>
      <w:r w:rsidRPr="00A87450">
        <w:rPr>
          <w:rFonts w:ascii="Candara" w:hAnsi="Candara"/>
          <w:b/>
          <w:smallCaps/>
        </w:rPr>
        <w:t xml:space="preserve">Alocução no Cemitério – </w:t>
      </w:r>
      <w:r>
        <w:rPr>
          <w:rFonts w:ascii="Candara" w:hAnsi="Candara"/>
          <w:b/>
          <w:smallCaps/>
        </w:rPr>
        <w:t>1.11.</w:t>
      </w:r>
      <w:r w:rsidRPr="00A87450">
        <w:rPr>
          <w:rFonts w:ascii="Candara" w:hAnsi="Candara"/>
          <w:b/>
          <w:smallCaps/>
        </w:rPr>
        <w:t xml:space="preserve">2017 </w:t>
      </w:r>
      <w:r w:rsidRPr="00A87450">
        <w:rPr>
          <w:rFonts w:ascii="Candara" w:hAnsi="Candara"/>
          <w:smallCaps/>
          <w:sz w:val="16"/>
          <w:szCs w:val="16"/>
        </w:rPr>
        <w:t>(16h30)</w:t>
      </w:r>
    </w:p>
    <w:p w:rsidR="00A87450" w:rsidRDefault="00A87450" w:rsidP="00A87450">
      <w:pPr>
        <w:jc w:val="center"/>
        <w:rPr>
          <w:rFonts w:ascii="Candara" w:eastAsia="Times New Roman" w:hAnsi="Candara" w:cs="Tahoma"/>
          <w:color w:val="FF0000"/>
          <w:sz w:val="16"/>
          <w:szCs w:val="16"/>
          <w:lang w:eastAsia="pt-PT"/>
        </w:rPr>
      </w:pPr>
      <w:r w:rsidRPr="00A87450">
        <w:rPr>
          <w:rFonts w:ascii="Candara" w:eastAsia="Times New Roman" w:hAnsi="Candara" w:cs="Tahoma"/>
          <w:color w:val="FF0000"/>
          <w:sz w:val="16"/>
          <w:szCs w:val="16"/>
          <w:lang w:eastAsia="pt-PT"/>
        </w:rPr>
        <w:t xml:space="preserve">Cf. Papa Francisco, </w:t>
      </w:r>
      <w:r w:rsidRPr="00A87450">
        <w:rPr>
          <w:rFonts w:ascii="Candara" w:eastAsia="Times New Roman" w:hAnsi="Candara" w:cs="Tahoma"/>
          <w:i/>
          <w:color w:val="FF0000"/>
          <w:sz w:val="16"/>
          <w:szCs w:val="16"/>
          <w:lang w:eastAsia="pt-PT"/>
        </w:rPr>
        <w:t>Audiência</w:t>
      </w:r>
      <w:r w:rsidRPr="00A87450">
        <w:rPr>
          <w:rFonts w:ascii="Candara" w:eastAsia="Times New Roman" w:hAnsi="Candara" w:cs="Tahoma"/>
          <w:color w:val="FF0000"/>
          <w:sz w:val="16"/>
          <w:szCs w:val="16"/>
          <w:lang w:eastAsia="pt-PT"/>
        </w:rPr>
        <w:t>, 18.10.2017</w:t>
      </w:r>
      <w:r w:rsidR="00AB25AB">
        <w:rPr>
          <w:rFonts w:ascii="Candara" w:eastAsia="Times New Roman" w:hAnsi="Candara" w:cs="Tahoma"/>
          <w:color w:val="FF0000"/>
          <w:sz w:val="16"/>
          <w:szCs w:val="16"/>
          <w:lang w:eastAsia="pt-PT"/>
        </w:rPr>
        <w:t xml:space="preserve"> e Plano Diocesano de Pastoral 2017/2018, pp. 18-19</w:t>
      </w:r>
    </w:p>
    <w:p w:rsidR="00A87450" w:rsidRPr="00A87450" w:rsidRDefault="00A87450" w:rsidP="00A87450">
      <w:pPr>
        <w:shd w:val="clear" w:color="auto" w:fill="FFFFFF"/>
        <w:spacing w:after="0" w:line="360" w:lineRule="auto"/>
        <w:jc w:val="center"/>
        <w:rPr>
          <w:rFonts w:ascii="Candara" w:eastAsia="Times New Roman" w:hAnsi="Candara" w:cs="Tahoma"/>
          <w:sz w:val="16"/>
          <w:szCs w:val="16"/>
          <w:lang w:eastAsia="pt-PT"/>
        </w:rPr>
      </w:pPr>
    </w:p>
    <w:p w:rsidR="00AB25AB" w:rsidRDefault="00A87450" w:rsidP="00AB25AB">
      <w:pPr>
        <w:spacing w:after="0" w:line="360" w:lineRule="auto"/>
        <w:jc w:val="both"/>
        <w:rPr>
          <w:rFonts w:ascii="Candara" w:eastAsia="Times New Roman" w:hAnsi="Candara" w:cs="Tahoma"/>
          <w:sz w:val="20"/>
          <w:szCs w:val="20"/>
          <w:lang w:eastAsia="pt-PT"/>
        </w:rPr>
      </w:pPr>
      <w:r w:rsidRPr="00A87450">
        <w:rPr>
          <w:rFonts w:ascii="Candara" w:eastAsia="Times New Roman" w:hAnsi="Candara" w:cs="Tahoma"/>
          <w:sz w:val="20"/>
          <w:szCs w:val="20"/>
          <w:lang w:eastAsia="pt-PT"/>
        </w:rPr>
        <w:t xml:space="preserve">Vivemos </w:t>
      </w:r>
      <w:r>
        <w:rPr>
          <w:rFonts w:ascii="Candara" w:eastAsia="Times New Roman" w:hAnsi="Candara" w:cs="Tahoma"/>
          <w:sz w:val="20"/>
          <w:szCs w:val="20"/>
          <w:lang w:eastAsia="pt-PT"/>
        </w:rPr>
        <w:t xml:space="preserve">ainda </w:t>
      </w:r>
      <w:r w:rsidR="008670EA">
        <w:rPr>
          <w:rFonts w:ascii="Candara" w:eastAsia="Times New Roman" w:hAnsi="Candara" w:cs="Tahoma"/>
          <w:sz w:val="20"/>
          <w:szCs w:val="20"/>
          <w:lang w:eastAsia="pt-PT"/>
        </w:rPr>
        <w:t xml:space="preserve">hoje a celebração de Todos os </w:t>
      </w:r>
      <w:r w:rsidRPr="00A87450">
        <w:rPr>
          <w:rFonts w:ascii="Candara" w:eastAsia="Times New Roman" w:hAnsi="Candara" w:cs="Tahoma"/>
          <w:sz w:val="20"/>
          <w:szCs w:val="20"/>
          <w:lang w:eastAsia="pt-PT"/>
        </w:rPr>
        <w:t>Santos, fixando os nossos olhos no</w:t>
      </w:r>
      <w:r w:rsidR="008670EA">
        <w:rPr>
          <w:rFonts w:ascii="Candara" w:eastAsia="Times New Roman" w:hAnsi="Candara" w:cs="Tahoma"/>
          <w:sz w:val="20"/>
          <w:szCs w:val="20"/>
          <w:lang w:eastAsia="pt-PT"/>
        </w:rPr>
        <w:t>s nossos irmãos e irmãs</w:t>
      </w:r>
      <w:r w:rsidRPr="00A87450">
        <w:rPr>
          <w:rFonts w:ascii="Candara" w:eastAsia="Times New Roman" w:hAnsi="Candara" w:cs="Tahoma"/>
          <w:sz w:val="20"/>
          <w:szCs w:val="20"/>
          <w:lang w:eastAsia="pt-PT"/>
        </w:rPr>
        <w:t xml:space="preserve"> que nos fazem companhia</w:t>
      </w:r>
      <w:r w:rsidR="008670EA">
        <w:rPr>
          <w:rFonts w:ascii="Candara" w:eastAsia="Times New Roman" w:hAnsi="Candara" w:cs="Tahoma"/>
          <w:sz w:val="20"/>
          <w:szCs w:val="20"/>
          <w:lang w:eastAsia="pt-PT"/>
        </w:rPr>
        <w:t>, ao longo do nosso caminho na T</w:t>
      </w:r>
      <w:r w:rsidRPr="00A87450">
        <w:rPr>
          <w:rFonts w:ascii="Candara" w:eastAsia="Times New Roman" w:hAnsi="Candara" w:cs="Tahoma"/>
          <w:sz w:val="20"/>
          <w:szCs w:val="20"/>
          <w:lang w:eastAsia="pt-PT"/>
        </w:rPr>
        <w:t xml:space="preserve">erra, e são testemunhas da nossa esperança no </w:t>
      </w:r>
      <w:r w:rsidR="008670EA">
        <w:rPr>
          <w:rFonts w:ascii="Candara" w:eastAsia="Times New Roman" w:hAnsi="Candara" w:cs="Tahoma"/>
          <w:sz w:val="20"/>
          <w:szCs w:val="20"/>
          <w:lang w:eastAsia="pt-PT"/>
        </w:rPr>
        <w:t>C</w:t>
      </w:r>
      <w:r w:rsidRPr="00A87450">
        <w:rPr>
          <w:rFonts w:ascii="Candara" w:eastAsia="Times New Roman" w:hAnsi="Candara" w:cs="Tahoma"/>
          <w:sz w:val="20"/>
          <w:szCs w:val="20"/>
          <w:lang w:eastAsia="pt-PT"/>
        </w:rPr>
        <w:t xml:space="preserve">éu. </w:t>
      </w:r>
      <w:r>
        <w:rPr>
          <w:rFonts w:ascii="Candara" w:eastAsia="Times New Roman" w:hAnsi="Candara" w:cs="Tahoma"/>
          <w:sz w:val="20"/>
          <w:szCs w:val="20"/>
          <w:lang w:eastAsia="pt-PT"/>
        </w:rPr>
        <w:t>Nesta visita ao cemitério, ao rezar convosco</w:t>
      </w:r>
      <w:r w:rsidR="00AB25AB">
        <w:rPr>
          <w:rFonts w:ascii="Candara" w:eastAsia="Times New Roman" w:hAnsi="Candara" w:cs="Tahoma"/>
          <w:sz w:val="20"/>
          <w:szCs w:val="20"/>
          <w:lang w:eastAsia="pt-PT"/>
        </w:rPr>
        <w:t xml:space="preserve"> e com aqueles que partira</w:t>
      </w:r>
      <w:r w:rsidR="008670EA">
        <w:rPr>
          <w:rFonts w:ascii="Candara" w:eastAsia="Times New Roman" w:hAnsi="Candara" w:cs="Tahoma"/>
          <w:sz w:val="20"/>
          <w:szCs w:val="20"/>
          <w:lang w:eastAsia="pt-PT"/>
        </w:rPr>
        <w:t>m</w:t>
      </w:r>
      <w:r w:rsidR="00AB25AB">
        <w:rPr>
          <w:rFonts w:ascii="Candara" w:eastAsia="Times New Roman" w:hAnsi="Candara" w:cs="Tahoma"/>
          <w:sz w:val="20"/>
          <w:szCs w:val="20"/>
          <w:lang w:eastAsia="pt-PT"/>
        </w:rPr>
        <w:t xml:space="preserve"> antes de nós e dormem o sono da paz, </w:t>
      </w:r>
      <w:r w:rsidRPr="00A87450">
        <w:rPr>
          <w:rFonts w:ascii="Candara" w:eastAsia="Times New Roman" w:hAnsi="Candara" w:cs="Tahoma"/>
          <w:sz w:val="20"/>
          <w:szCs w:val="20"/>
          <w:lang w:eastAsia="pt-PT"/>
        </w:rPr>
        <w:t xml:space="preserve">gostaria de pôr em confronto esta esperança cristã, com a realidade da morte, que a nossa civilização moderna tenta esconder ou descartar cada vez mais. </w:t>
      </w:r>
    </w:p>
    <w:p w:rsidR="00AB25AB" w:rsidRPr="00AB25AB" w:rsidRDefault="00AB25AB" w:rsidP="00AB25AB">
      <w:pPr>
        <w:spacing w:after="0" w:line="360" w:lineRule="auto"/>
        <w:jc w:val="both"/>
        <w:rPr>
          <w:rFonts w:ascii="Candara" w:hAnsi="Candara"/>
          <w:color w:val="000000"/>
          <w:sz w:val="10"/>
          <w:szCs w:val="10"/>
        </w:rPr>
      </w:pPr>
    </w:p>
    <w:p w:rsidR="00A87450" w:rsidRPr="00AB25AB" w:rsidRDefault="00AB25AB" w:rsidP="00AB25AB">
      <w:pPr>
        <w:spacing w:after="0" w:line="360" w:lineRule="auto"/>
        <w:jc w:val="both"/>
        <w:rPr>
          <w:rFonts w:ascii="Candara" w:hAnsi="Candara"/>
          <w:color w:val="000000"/>
          <w:sz w:val="20"/>
          <w:szCs w:val="20"/>
        </w:rPr>
      </w:pPr>
      <w:r w:rsidRPr="00AB25AB">
        <w:rPr>
          <w:rFonts w:ascii="Candara" w:hAnsi="Candara"/>
          <w:color w:val="FF0000"/>
          <w:sz w:val="20"/>
          <w:szCs w:val="20"/>
        </w:rPr>
        <w:t xml:space="preserve">1. </w:t>
      </w:r>
      <w:r w:rsidRPr="00AB25AB">
        <w:rPr>
          <w:rFonts w:ascii="Candara" w:hAnsi="Candara"/>
          <w:color w:val="000000" w:themeColor="text1"/>
          <w:sz w:val="20"/>
          <w:szCs w:val="20"/>
        </w:rPr>
        <w:t>“</w:t>
      </w:r>
      <w:r>
        <w:rPr>
          <w:rFonts w:ascii="Candara" w:hAnsi="Candara"/>
          <w:color w:val="000000"/>
          <w:sz w:val="20"/>
          <w:szCs w:val="20"/>
        </w:rPr>
        <w:t xml:space="preserve">No nosso tempo morre-se cada vez mais longe de casa e acentua-se a tendência social para </w:t>
      </w:r>
      <w:r w:rsidRPr="00D23C7F">
        <w:rPr>
          <w:rFonts w:ascii="Candara" w:hAnsi="Candara"/>
          <w:i/>
          <w:color w:val="000000"/>
          <w:sz w:val="20"/>
          <w:szCs w:val="20"/>
        </w:rPr>
        <w:t>pôr a morte de lado</w:t>
      </w:r>
      <w:r>
        <w:rPr>
          <w:rFonts w:ascii="Candara" w:hAnsi="Candara"/>
          <w:color w:val="000000"/>
          <w:sz w:val="20"/>
          <w:szCs w:val="20"/>
        </w:rPr>
        <w:t xml:space="preserve">, para simplificar ou banir os ritos que lhe estavam associados, e que eram parte importante no processo de elaboração do luto, na assunção desta realidade como limite e possibilidade de consumação da vida, e ocasião propícia à afirmação e celebração da esperança cristã na ressurreição. Tende-se hoje a expulsar </w:t>
      </w:r>
      <w:r w:rsidRPr="00E63152">
        <w:rPr>
          <w:rFonts w:ascii="Candara" w:hAnsi="Candara"/>
          <w:i/>
          <w:color w:val="000000"/>
          <w:sz w:val="20"/>
          <w:szCs w:val="20"/>
        </w:rPr>
        <w:t>literalmente</w:t>
      </w:r>
      <w:r>
        <w:rPr>
          <w:rFonts w:ascii="Candara" w:hAnsi="Candara"/>
          <w:color w:val="000000"/>
          <w:sz w:val="20"/>
          <w:szCs w:val="20"/>
        </w:rPr>
        <w:t xml:space="preserve"> a morte do mundo dos vivos, da sociedade e do conceito de vida feliz, como se a felicidade se pudesse construir sobre a ilusão de não morrer. A morte aparece, cada vez mais, </w:t>
      </w:r>
      <w:r w:rsidRPr="008A720B">
        <w:rPr>
          <w:rFonts w:ascii="Candara" w:hAnsi="Candara"/>
          <w:i/>
          <w:color w:val="000000"/>
          <w:sz w:val="20"/>
          <w:szCs w:val="20"/>
        </w:rPr>
        <w:t xml:space="preserve">encoberta </w:t>
      </w:r>
      <w:r>
        <w:rPr>
          <w:rFonts w:ascii="Candara" w:hAnsi="Candara"/>
          <w:color w:val="000000"/>
          <w:sz w:val="20"/>
          <w:szCs w:val="20"/>
        </w:rPr>
        <w:t xml:space="preserve">pela sociedade, que a quer fazer desaparecer do horizonte visível da casa e da família, da consciência, da conversão e do projeto de vida. Vista assim como uma entidade </w:t>
      </w:r>
      <w:r w:rsidRPr="008A720B">
        <w:rPr>
          <w:rFonts w:ascii="Candara" w:hAnsi="Candara"/>
          <w:i/>
          <w:color w:val="000000"/>
          <w:sz w:val="20"/>
          <w:szCs w:val="20"/>
        </w:rPr>
        <w:t>estranha,</w:t>
      </w:r>
      <w:r>
        <w:rPr>
          <w:rFonts w:ascii="Candara" w:hAnsi="Candara"/>
          <w:color w:val="000000"/>
          <w:sz w:val="20"/>
          <w:szCs w:val="20"/>
        </w:rPr>
        <w:t xml:space="preserve"> marginal, não faltam tentativas de a disfarçar, esconder, negar ou escamotear. Com os funerais simplificados ao máximo, o luto quase desapareceu. Por causa desta crescente </w:t>
      </w:r>
      <w:proofErr w:type="spellStart"/>
      <w:r w:rsidRPr="00D23C7F">
        <w:rPr>
          <w:rFonts w:ascii="Candara" w:hAnsi="Candara"/>
          <w:i/>
          <w:color w:val="000000"/>
          <w:sz w:val="20"/>
          <w:szCs w:val="20"/>
        </w:rPr>
        <w:t>desritualização</w:t>
      </w:r>
      <w:proofErr w:type="spellEnd"/>
      <w:r>
        <w:rPr>
          <w:rFonts w:ascii="Candara" w:hAnsi="Candara"/>
          <w:color w:val="000000"/>
          <w:sz w:val="20"/>
          <w:szCs w:val="20"/>
        </w:rPr>
        <w:t xml:space="preserve">, os que são provados pela morte dos seus entes queridos sentem-se esmagados entre o peso da sua dor e o do interdito da sociedade” </w:t>
      </w:r>
      <w:r w:rsidRPr="00AB25AB">
        <w:rPr>
          <w:rFonts w:ascii="Candara" w:hAnsi="Candara"/>
          <w:color w:val="000000"/>
          <w:sz w:val="16"/>
          <w:szCs w:val="16"/>
        </w:rPr>
        <w:t>(Plano Diocesano de Pastoral 2017/2018, p. 18-19)</w:t>
      </w:r>
      <w:r>
        <w:rPr>
          <w:rFonts w:ascii="Candara" w:hAnsi="Candara"/>
          <w:color w:val="000000"/>
          <w:sz w:val="20"/>
          <w:szCs w:val="20"/>
        </w:rPr>
        <w:t xml:space="preserve">. </w:t>
      </w:r>
      <w:r w:rsidR="00A87450" w:rsidRPr="00A87450">
        <w:rPr>
          <w:rFonts w:ascii="Candara" w:eastAsia="Times New Roman" w:hAnsi="Candara" w:cs="Tahoma"/>
          <w:sz w:val="20"/>
          <w:szCs w:val="20"/>
          <w:lang w:eastAsia="pt-PT"/>
        </w:rPr>
        <w:t>Assim, quando a morte chega, seja para quem nos é próximo, seja para nós mesmos, não nos encontra preparados! Falta-nos hoje um “alfabeto” ad</w:t>
      </w:r>
      <w:r w:rsidR="008670EA">
        <w:rPr>
          <w:rFonts w:ascii="Candara" w:eastAsia="Times New Roman" w:hAnsi="Candara" w:cs="Tahoma"/>
          <w:sz w:val="20"/>
          <w:szCs w:val="20"/>
          <w:lang w:eastAsia="pt-PT"/>
        </w:rPr>
        <w:t>equado</w:t>
      </w:r>
      <w:r w:rsidR="00A87450" w:rsidRPr="00A87450">
        <w:rPr>
          <w:rFonts w:ascii="Candara" w:eastAsia="Times New Roman" w:hAnsi="Candara" w:cs="Tahoma"/>
          <w:sz w:val="20"/>
          <w:szCs w:val="20"/>
          <w:lang w:eastAsia="pt-PT"/>
        </w:rPr>
        <w:t xml:space="preserve"> para </w:t>
      </w:r>
      <w:r w:rsidR="00A87450" w:rsidRPr="00A87450">
        <w:rPr>
          <w:rFonts w:ascii="Candara" w:hAnsi="Candara"/>
          <w:color w:val="000000"/>
          <w:sz w:val="20"/>
          <w:szCs w:val="20"/>
        </w:rPr>
        <w:t>oferecer palavras reveladoras e decisivas</w:t>
      </w:r>
      <w:r w:rsidR="00A87450" w:rsidRPr="00A87450">
        <w:rPr>
          <w:rFonts w:ascii="Candara" w:eastAsia="Times New Roman" w:hAnsi="Candara" w:cs="Tahoma"/>
          <w:sz w:val="20"/>
          <w:szCs w:val="20"/>
          <w:lang w:eastAsia="pt-PT"/>
        </w:rPr>
        <w:t xml:space="preserve"> diante de alguém que nos morre</w:t>
      </w:r>
      <w:r w:rsidR="00A87450" w:rsidRPr="00A87450">
        <w:rPr>
          <w:rFonts w:ascii="Candara" w:hAnsi="Candara"/>
          <w:color w:val="000000"/>
          <w:sz w:val="20"/>
          <w:szCs w:val="20"/>
        </w:rPr>
        <w:t>.</w:t>
      </w:r>
    </w:p>
    <w:p w:rsidR="00A87450" w:rsidRPr="00AB25AB" w:rsidRDefault="00A87450" w:rsidP="00A87450">
      <w:pPr>
        <w:shd w:val="clear" w:color="auto" w:fill="FFFFFF"/>
        <w:spacing w:after="0" w:line="360" w:lineRule="auto"/>
        <w:jc w:val="both"/>
        <w:rPr>
          <w:rFonts w:ascii="Candara" w:eastAsia="Times New Roman" w:hAnsi="Candara" w:cs="Tahoma"/>
          <w:color w:val="FF0000"/>
          <w:sz w:val="10"/>
          <w:szCs w:val="10"/>
          <w:lang w:eastAsia="pt-PT"/>
        </w:rPr>
      </w:pPr>
    </w:p>
    <w:p w:rsidR="00A87450" w:rsidRPr="00A87450" w:rsidRDefault="00A87450" w:rsidP="00A87450">
      <w:pPr>
        <w:shd w:val="clear" w:color="auto" w:fill="FFFFFF"/>
        <w:spacing w:after="0" w:line="360" w:lineRule="auto"/>
        <w:jc w:val="both"/>
        <w:rPr>
          <w:rFonts w:ascii="Candara" w:eastAsia="Times New Roman" w:hAnsi="Candara" w:cs="Tahoma"/>
          <w:sz w:val="20"/>
          <w:szCs w:val="20"/>
          <w:lang w:eastAsia="pt-PT"/>
        </w:rPr>
      </w:pPr>
      <w:r w:rsidRPr="00A87450">
        <w:rPr>
          <w:rFonts w:ascii="Candara" w:eastAsia="Times New Roman" w:hAnsi="Candara" w:cs="Tahoma"/>
          <w:color w:val="FF0000"/>
          <w:sz w:val="20"/>
          <w:szCs w:val="20"/>
          <w:lang w:eastAsia="pt-PT"/>
        </w:rPr>
        <w:t xml:space="preserve">2. </w:t>
      </w:r>
      <w:r w:rsidR="00613156">
        <w:rPr>
          <w:rFonts w:ascii="Candara" w:eastAsia="Times New Roman" w:hAnsi="Candara" w:cs="Tahoma"/>
          <w:sz w:val="20"/>
          <w:szCs w:val="20"/>
          <w:lang w:eastAsia="pt-PT"/>
        </w:rPr>
        <w:t>Poderíamos mesmo dizer que o h</w:t>
      </w:r>
      <w:r w:rsidRPr="00A87450">
        <w:rPr>
          <w:rFonts w:ascii="Candara" w:eastAsia="Times New Roman" w:hAnsi="Candara" w:cs="Tahoma"/>
          <w:sz w:val="20"/>
          <w:szCs w:val="20"/>
          <w:lang w:eastAsia="pt-PT"/>
        </w:rPr>
        <w:t>omem nasceu e se afirmou como tal, precisamente com o culto dos mortos. O homem morre como as outras criaturas, mas é a única criatura que sabe que vai morrer. Assim</w:t>
      </w:r>
      <w:r w:rsidR="00534EC3">
        <w:rPr>
          <w:rFonts w:ascii="Candara" w:eastAsia="Times New Roman" w:hAnsi="Candara" w:cs="Tahoma"/>
          <w:sz w:val="20"/>
          <w:szCs w:val="20"/>
          <w:lang w:eastAsia="pt-PT"/>
        </w:rPr>
        <w:t>,</w:t>
      </w:r>
      <w:r w:rsidRPr="00A87450">
        <w:rPr>
          <w:rFonts w:ascii="Candara" w:eastAsia="Times New Roman" w:hAnsi="Candara" w:cs="Tahoma"/>
          <w:sz w:val="20"/>
          <w:szCs w:val="20"/>
          <w:lang w:eastAsia="pt-PT"/>
        </w:rPr>
        <w:t xml:space="preserve"> a morte põe a nossa vida a nu. Faz-nos descobrir que as nossas ações de orgulho, ira e ódio são vaidade</w:t>
      </w:r>
      <w:r w:rsidR="00534EC3">
        <w:rPr>
          <w:rFonts w:ascii="Candara" w:eastAsia="Times New Roman" w:hAnsi="Candara" w:cs="Tahoma"/>
          <w:sz w:val="20"/>
          <w:szCs w:val="20"/>
          <w:lang w:eastAsia="pt-PT"/>
        </w:rPr>
        <w:t>,</w:t>
      </w:r>
      <w:r w:rsidRPr="00A87450">
        <w:rPr>
          <w:rFonts w:ascii="Candara" w:eastAsia="Times New Roman" w:hAnsi="Candara" w:cs="Tahoma"/>
          <w:sz w:val="20"/>
          <w:szCs w:val="20"/>
          <w:lang w:eastAsia="pt-PT"/>
        </w:rPr>
        <w:t xml:space="preserve"> pura vaidade. Apercebemo-nos, desapontados, que não amámos o suficiente e que não procurámos o que era essencial. E, pelo contrário, vemos, a partir da morte, o que de verdadeiramente de bom semeámos: os afetos pelos quais nos sacrificamos e que agora nos levam pela mão. Então</w:t>
      </w:r>
      <w:r w:rsidR="00DE40F9">
        <w:rPr>
          <w:rFonts w:ascii="Candara" w:eastAsia="Times New Roman" w:hAnsi="Candara" w:cs="Tahoma"/>
          <w:sz w:val="20"/>
          <w:szCs w:val="20"/>
          <w:lang w:eastAsia="pt-PT"/>
        </w:rPr>
        <w:t>,</w:t>
      </w:r>
      <w:r w:rsidRPr="00A87450">
        <w:rPr>
          <w:rFonts w:ascii="Candara" w:eastAsia="Times New Roman" w:hAnsi="Candara" w:cs="Tahoma"/>
          <w:sz w:val="20"/>
          <w:szCs w:val="20"/>
          <w:lang w:eastAsia="pt-PT"/>
        </w:rPr>
        <w:t xml:space="preserve"> o pensamento da morte é princípio de sabedoria, d</w:t>
      </w:r>
      <w:r w:rsidR="00342C44">
        <w:rPr>
          <w:rFonts w:ascii="Candara" w:eastAsia="Times New Roman" w:hAnsi="Candara" w:cs="Tahoma"/>
          <w:sz w:val="20"/>
          <w:szCs w:val="20"/>
          <w:lang w:eastAsia="pt-PT"/>
        </w:rPr>
        <w:t>aquela sabedoria do coração. O S</w:t>
      </w:r>
      <w:r w:rsidRPr="00A87450">
        <w:rPr>
          <w:rFonts w:ascii="Candara" w:eastAsia="Times New Roman" w:hAnsi="Candara" w:cs="Tahoma"/>
          <w:sz w:val="20"/>
          <w:szCs w:val="20"/>
          <w:lang w:eastAsia="pt-PT"/>
        </w:rPr>
        <w:t>almo 90 reza assim: «</w:t>
      </w:r>
      <w:r w:rsidRPr="00A87450">
        <w:rPr>
          <w:rFonts w:ascii="Candara" w:eastAsia="Times New Roman" w:hAnsi="Candara" w:cs="Tahoma"/>
          <w:i/>
          <w:sz w:val="20"/>
          <w:szCs w:val="20"/>
          <w:lang w:eastAsia="pt-PT"/>
        </w:rPr>
        <w:t>Ensinai-nos, Senhor, a contar assim os nossos dias, para que guiemos o coração na sabedoria</w:t>
      </w:r>
      <w:r w:rsidRPr="00A87450">
        <w:rPr>
          <w:rFonts w:ascii="Candara" w:eastAsia="Times New Roman" w:hAnsi="Candara" w:cs="Tahoma"/>
          <w:sz w:val="20"/>
          <w:szCs w:val="20"/>
          <w:lang w:eastAsia="pt-PT"/>
        </w:rPr>
        <w:t xml:space="preserve">» </w:t>
      </w:r>
      <w:r w:rsidRPr="00613156">
        <w:rPr>
          <w:rFonts w:ascii="Candara" w:eastAsia="Times New Roman" w:hAnsi="Candara" w:cs="Tahoma"/>
          <w:sz w:val="16"/>
          <w:szCs w:val="16"/>
          <w:lang w:eastAsia="pt-PT"/>
        </w:rPr>
        <w:t>(v. 12)</w:t>
      </w:r>
      <w:r w:rsidRPr="00A87450">
        <w:rPr>
          <w:rFonts w:ascii="Candara" w:eastAsia="Times New Roman" w:hAnsi="Candara" w:cs="Tahoma"/>
          <w:sz w:val="20"/>
          <w:szCs w:val="20"/>
          <w:lang w:eastAsia="pt-PT"/>
        </w:rPr>
        <w:t xml:space="preserve">. Contar os próprios dias faz com que o coração se torne sábio! Palavras que nos reconduzem a um realismo sadio, afastando de nós a ilusão e o delírio da omnipotência. O que somos? </w:t>
      </w:r>
      <w:proofErr w:type="gramStart"/>
      <w:r w:rsidRPr="00A87450">
        <w:rPr>
          <w:rFonts w:ascii="Candara" w:eastAsia="Times New Roman" w:hAnsi="Candara" w:cs="Tahoma"/>
          <w:sz w:val="20"/>
          <w:szCs w:val="20"/>
          <w:lang w:eastAsia="pt-PT"/>
        </w:rPr>
        <w:t>Somos «quase nada</w:t>
      </w:r>
      <w:proofErr w:type="gramEnd"/>
      <w:r w:rsidRPr="00A87450">
        <w:rPr>
          <w:rFonts w:ascii="Candara" w:eastAsia="Times New Roman" w:hAnsi="Candara" w:cs="Tahoma"/>
          <w:sz w:val="20"/>
          <w:szCs w:val="20"/>
          <w:lang w:eastAsia="pt-PT"/>
        </w:rPr>
        <w:t xml:space="preserve">», diz outro </w:t>
      </w:r>
      <w:r w:rsidR="00342C44">
        <w:rPr>
          <w:rFonts w:ascii="Candara" w:eastAsia="Times New Roman" w:hAnsi="Candara" w:cs="Tahoma"/>
          <w:sz w:val="20"/>
          <w:szCs w:val="20"/>
          <w:lang w:eastAsia="pt-PT"/>
        </w:rPr>
        <w:t>S</w:t>
      </w:r>
      <w:r w:rsidRPr="00A87450">
        <w:rPr>
          <w:rFonts w:ascii="Candara" w:eastAsia="Times New Roman" w:hAnsi="Candara" w:cs="Tahoma"/>
          <w:sz w:val="20"/>
          <w:szCs w:val="20"/>
          <w:lang w:eastAsia="pt-PT"/>
        </w:rPr>
        <w:t xml:space="preserve">almo </w:t>
      </w:r>
      <w:r w:rsidRPr="00A87450">
        <w:rPr>
          <w:rFonts w:ascii="Candara" w:eastAsia="Times New Roman" w:hAnsi="Candara" w:cs="Tahoma"/>
          <w:sz w:val="16"/>
          <w:szCs w:val="16"/>
          <w:lang w:eastAsia="pt-PT"/>
        </w:rPr>
        <w:t>(cf. 88, 48)</w:t>
      </w:r>
      <w:r w:rsidR="00342C44">
        <w:rPr>
          <w:rFonts w:ascii="Candara" w:eastAsia="Times New Roman" w:hAnsi="Candara" w:cs="Tahoma"/>
          <w:sz w:val="20"/>
          <w:szCs w:val="20"/>
          <w:lang w:eastAsia="pt-PT"/>
        </w:rPr>
        <w:t>; os nossos dias passam velozes;</w:t>
      </w:r>
      <w:r w:rsidRPr="00A87450">
        <w:rPr>
          <w:rFonts w:ascii="Candara" w:eastAsia="Times New Roman" w:hAnsi="Candara" w:cs="Tahoma"/>
          <w:sz w:val="20"/>
          <w:szCs w:val="20"/>
          <w:lang w:eastAsia="pt-PT"/>
        </w:rPr>
        <w:t xml:space="preserve"> mesmo se vivêssemos cem anos, no final teremos a impressão de que tudo foi um sopro. Muitas vezes ouvi idosos dizerem: “Para mim a vida passou como um sopro”.</w:t>
      </w:r>
    </w:p>
    <w:p w:rsidR="00A87450" w:rsidRPr="00A87450" w:rsidRDefault="00A87450" w:rsidP="00A87450">
      <w:pPr>
        <w:shd w:val="clear" w:color="auto" w:fill="FFFFFF"/>
        <w:spacing w:after="0" w:line="360" w:lineRule="auto"/>
        <w:jc w:val="both"/>
        <w:rPr>
          <w:rFonts w:ascii="Candara" w:hAnsi="Candara"/>
        </w:rPr>
      </w:pPr>
      <w:r w:rsidRPr="00A87450">
        <w:rPr>
          <w:rFonts w:ascii="Candara" w:eastAsia="Times New Roman" w:hAnsi="Candara" w:cs="Tahoma"/>
          <w:color w:val="FF0000"/>
          <w:sz w:val="20"/>
          <w:szCs w:val="20"/>
          <w:lang w:eastAsia="pt-PT"/>
        </w:rPr>
        <w:lastRenderedPageBreak/>
        <w:t xml:space="preserve">3. </w:t>
      </w:r>
      <w:r w:rsidRPr="00A87450">
        <w:rPr>
          <w:rFonts w:ascii="Candara" w:eastAsia="Times New Roman" w:hAnsi="Candara" w:cs="Tahoma"/>
          <w:sz w:val="20"/>
          <w:szCs w:val="20"/>
          <w:lang w:eastAsia="pt-PT"/>
        </w:rPr>
        <w:t xml:space="preserve">Jesus iluminou o mistério da nossa morte. Ele ficou «profundamente» perturbado diante do túmulo do amigo Lázaro, e «desatou a chorar» </w:t>
      </w:r>
      <w:r w:rsidRPr="00A87450">
        <w:rPr>
          <w:rFonts w:ascii="Candara" w:eastAsia="Times New Roman" w:hAnsi="Candara" w:cs="Tahoma"/>
          <w:sz w:val="16"/>
          <w:szCs w:val="16"/>
          <w:lang w:eastAsia="pt-PT"/>
        </w:rPr>
        <w:t>(</w:t>
      </w:r>
      <w:r w:rsidRPr="00A87450">
        <w:rPr>
          <w:rFonts w:ascii="Candara" w:eastAsia="Times New Roman" w:hAnsi="Candara" w:cs="Tahoma"/>
          <w:i/>
          <w:iCs/>
          <w:sz w:val="16"/>
          <w:szCs w:val="16"/>
          <w:lang w:eastAsia="pt-PT"/>
        </w:rPr>
        <w:t>Jo</w:t>
      </w:r>
      <w:r w:rsidR="00342C44">
        <w:rPr>
          <w:rFonts w:ascii="Candara" w:eastAsia="Times New Roman" w:hAnsi="Candara" w:cs="Tahoma"/>
          <w:sz w:val="16"/>
          <w:szCs w:val="16"/>
          <w:lang w:eastAsia="pt-PT"/>
        </w:rPr>
        <w:t> 11,</w:t>
      </w:r>
      <w:r w:rsidRPr="00A87450">
        <w:rPr>
          <w:rFonts w:ascii="Candara" w:eastAsia="Times New Roman" w:hAnsi="Candara" w:cs="Tahoma"/>
          <w:sz w:val="16"/>
          <w:szCs w:val="16"/>
          <w:lang w:eastAsia="pt-PT"/>
        </w:rPr>
        <w:t>35)</w:t>
      </w:r>
      <w:r w:rsidRPr="00A87450">
        <w:rPr>
          <w:rFonts w:ascii="Candara" w:eastAsia="Times New Roman" w:hAnsi="Candara" w:cs="Tahoma"/>
          <w:sz w:val="20"/>
          <w:szCs w:val="20"/>
          <w:lang w:eastAsia="pt-PT"/>
        </w:rPr>
        <w:t xml:space="preserve">. Nesta sua atitude, sentimos Jesus muito próximo, nosso </w:t>
      </w:r>
      <w:r w:rsidR="00613156">
        <w:rPr>
          <w:rFonts w:ascii="Candara" w:eastAsia="Times New Roman" w:hAnsi="Candara" w:cs="Tahoma"/>
          <w:sz w:val="20"/>
          <w:szCs w:val="20"/>
          <w:lang w:eastAsia="pt-PT"/>
        </w:rPr>
        <w:t xml:space="preserve">irmão na dor, no luto. E </w:t>
      </w:r>
      <w:proofErr w:type="spellStart"/>
      <w:r w:rsidR="00613156">
        <w:rPr>
          <w:rFonts w:ascii="Candara" w:eastAsia="Times New Roman" w:hAnsi="Candara" w:cs="Tahoma"/>
          <w:sz w:val="20"/>
          <w:szCs w:val="20"/>
          <w:lang w:eastAsia="pt-PT"/>
        </w:rPr>
        <w:t>vemo-l’O</w:t>
      </w:r>
      <w:proofErr w:type="spellEnd"/>
      <w:r w:rsidRPr="00A87450">
        <w:rPr>
          <w:rFonts w:ascii="Candara" w:eastAsia="Times New Roman" w:hAnsi="Candara" w:cs="Tahoma"/>
          <w:sz w:val="20"/>
          <w:szCs w:val="20"/>
          <w:lang w:eastAsia="pt-PT"/>
        </w:rPr>
        <w:t xml:space="preserve"> rezar ao Pai, fonte da vida, ordenando a Lázaro que saia do sepulcro. E assim acontece! A esperança cristã alimenta-se nesta atitude de Jesus contra a morte: mesmo estando presente na criação, a morte é uma cicatriz que deturpa o desígnio de amor de Deus e por isso o Salvador vem chamar-nos e resgatar-nos da morte para a Vida nova.</w:t>
      </w:r>
      <w:r w:rsidRPr="00A87450">
        <w:rPr>
          <w:rFonts w:ascii="Candara" w:hAnsi="Candara"/>
        </w:rPr>
        <w:t xml:space="preserve"> </w:t>
      </w:r>
    </w:p>
    <w:p w:rsidR="00A87450" w:rsidRPr="00A87450" w:rsidRDefault="00A87450" w:rsidP="00A87450">
      <w:pPr>
        <w:shd w:val="clear" w:color="auto" w:fill="FFFFFF"/>
        <w:spacing w:after="0" w:line="360" w:lineRule="auto"/>
        <w:jc w:val="both"/>
        <w:rPr>
          <w:rFonts w:ascii="Candara" w:hAnsi="Candara"/>
        </w:rPr>
      </w:pPr>
    </w:p>
    <w:p w:rsidR="00A87450" w:rsidRPr="00A87450" w:rsidRDefault="00A87450" w:rsidP="00A87450">
      <w:pPr>
        <w:shd w:val="clear" w:color="auto" w:fill="FFFFFF"/>
        <w:spacing w:after="0" w:line="360" w:lineRule="auto"/>
        <w:jc w:val="both"/>
        <w:rPr>
          <w:rFonts w:ascii="Candara" w:eastAsia="Times New Roman" w:hAnsi="Candara" w:cs="Tahoma"/>
          <w:sz w:val="20"/>
          <w:szCs w:val="20"/>
          <w:lang w:eastAsia="pt-PT"/>
        </w:rPr>
      </w:pPr>
      <w:r w:rsidRPr="00A87450">
        <w:rPr>
          <w:rFonts w:ascii="Candara" w:eastAsia="Times New Roman" w:hAnsi="Candara" w:cs="Tahoma"/>
          <w:color w:val="FF0000"/>
          <w:sz w:val="20"/>
          <w:szCs w:val="20"/>
          <w:lang w:eastAsia="pt-PT"/>
        </w:rPr>
        <w:t xml:space="preserve">4. </w:t>
      </w:r>
      <w:r w:rsidRPr="00A87450">
        <w:rPr>
          <w:rFonts w:ascii="Candara" w:eastAsia="Times New Roman" w:hAnsi="Candara" w:cs="Tahoma"/>
          <w:sz w:val="20"/>
          <w:szCs w:val="20"/>
          <w:lang w:eastAsia="pt-PT"/>
        </w:rPr>
        <w:t>Jesus põe-nos neste “ápice” da fé. Ao choro de Marta pela morte do irmão Lázaro, Jesus contrapõe a luz da fé e a esperança no amor mais forte do que a morte: «</w:t>
      </w:r>
      <w:r w:rsidRPr="00A87450">
        <w:rPr>
          <w:rFonts w:ascii="Candara" w:eastAsia="Times New Roman" w:hAnsi="Candara" w:cs="Tahoma"/>
          <w:i/>
          <w:sz w:val="20"/>
          <w:szCs w:val="20"/>
          <w:lang w:eastAsia="pt-PT"/>
        </w:rPr>
        <w:t>Eu sou a Ressurreição e a Vida; quem crê em Mim, ainda que esteja morto, viverá; e todo aquele que vive e crê em Mim não morrerá jamais. Acreditas nisto?»</w:t>
      </w:r>
      <w:r w:rsidRPr="00A87450">
        <w:rPr>
          <w:rFonts w:ascii="Candara" w:eastAsia="Times New Roman" w:hAnsi="Candara" w:cs="Tahoma"/>
          <w:sz w:val="20"/>
          <w:szCs w:val="20"/>
          <w:lang w:eastAsia="pt-PT"/>
        </w:rPr>
        <w:t xml:space="preserve"> </w:t>
      </w:r>
      <w:r w:rsidRPr="00A87450">
        <w:rPr>
          <w:rFonts w:ascii="Candara" w:eastAsia="Times New Roman" w:hAnsi="Candara" w:cs="Tahoma"/>
          <w:sz w:val="16"/>
          <w:szCs w:val="16"/>
          <w:lang w:eastAsia="pt-PT"/>
        </w:rPr>
        <w:t>(</w:t>
      </w:r>
      <w:r w:rsidRPr="00A87450">
        <w:rPr>
          <w:rFonts w:ascii="Candara" w:eastAsia="Times New Roman" w:hAnsi="Candara" w:cs="Tahoma"/>
          <w:i/>
          <w:iCs/>
          <w:sz w:val="16"/>
          <w:szCs w:val="16"/>
          <w:lang w:eastAsia="pt-PT"/>
        </w:rPr>
        <w:t>Jo</w:t>
      </w:r>
      <w:r w:rsidRPr="00A87450">
        <w:rPr>
          <w:rFonts w:ascii="Candara" w:eastAsia="Times New Roman" w:hAnsi="Candara" w:cs="Tahoma"/>
          <w:sz w:val="16"/>
          <w:szCs w:val="16"/>
          <w:lang w:eastAsia="pt-PT"/>
        </w:rPr>
        <w:t> 11,25-26)</w:t>
      </w:r>
      <w:r w:rsidRPr="00A87450">
        <w:rPr>
          <w:rFonts w:ascii="Candara" w:eastAsia="Times New Roman" w:hAnsi="Candara" w:cs="Tahoma"/>
          <w:sz w:val="20"/>
          <w:szCs w:val="20"/>
          <w:lang w:eastAsia="pt-PT"/>
        </w:rPr>
        <w:t>. Eis a pergunta que Jesus repete a cada um de nós, todas as vezes que a morte vem arrancar o tecido da vida e dos afetos! Toda a nossa existência se joga aqui, entre a vertente da fé e o precipício do medo. Que grande graça, se no momento da morte guardarmos no coração a pequena chama da fé, que as velas acesas nos recordam. Então Jesus guiar-nos-á pela mão.</w:t>
      </w:r>
    </w:p>
    <w:p w:rsidR="00A87450" w:rsidRPr="00AB25AB" w:rsidRDefault="00A87450" w:rsidP="00A87450">
      <w:pPr>
        <w:shd w:val="clear" w:color="auto" w:fill="FFFFFF"/>
        <w:spacing w:after="0" w:line="360" w:lineRule="auto"/>
        <w:jc w:val="both"/>
        <w:rPr>
          <w:rFonts w:ascii="Candara" w:eastAsia="Times New Roman" w:hAnsi="Candara" w:cs="Tahoma"/>
          <w:sz w:val="10"/>
          <w:szCs w:val="10"/>
          <w:lang w:eastAsia="pt-PT"/>
        </w:rPr>
      </w:pPr>
    </w:p>
    <w:p w:rsidR="00A87450" w:rsidRPr="00A87450" w:rsidRDefault="00A87450" w:rsidP="00A87450">
      <w:pPr>
        <w:spacing w:after="0" w:line="360" w:lineRule="auto"/>
        <w:jc w:val="both"/>
        <w:rPr>
          <w:rFonts w:ascii="Candara" w:hAnsi="Candara"/>
          <w:color w:val="000000"/>
          <w:sz w:val="20"/>
          <w:szCs w:val="20"/>
        </w:rPr>
      </w:pPr>
      <w:r w:rsidRPr="00A87450">
        <w:rPr>
          <w:rFonts w:ascii="Candara" w:eastAsia="Times New Roman" w:hAnsi="Candara" w:cs="Tahoma"/>
          <w:color w:val="FF0000"/>
          <w:sz w:val="20"/>
          <w:szCs w:val="20"/>
          <w:lang w:eastAsia="pt-PT"/>
        </w:rPr>
        <w:t xml:space="preserve">5. </w:t>
      </w:r>
      <w:r w:rsidRPr="00A87450">
        <w:rPr>
          <w:rFonts w:ascii="Candara" w:eastAsia="Times New Roman" w:hAnsi="Candara" w:cs="Tahoma"/>
          <w:color w:val="000000" w:themeColor="text1"/>
          <w:sz w:val="20"/>
          <w:szCs w:val="20"/>
          <w:lang w:eastAsia="pt-PT"/>
        </w:rPr>
        <w:t xml:space="preserve">No nosso Plano Diocesano de Pastoral </w:t>
      </w:r>
      <w:r w:rsidRPr="00A87450">
        <w:rPr>
          <w:rFonts w:ascii="Candara" w:eastAsia="Times New Roman" w:hAnsi="Candara" w:cs="Tahoma"/>
          <w:color w:val="000000" w:themeColor="text1"/>
          <w:sz w:val="16"/>
          <w:szCs w:val="16"/>
          <w:lang w:eastAsia="pt-PT"/>
        </w:rPr>
        <w:t>(PDP 2017/2018, pp</w:t>
      </w:r>
      <w:r w:rsidR="00613156">
        <w:rPr>
          <w:rFonts w:ascii="Candara" w:eastAsia="Times New Roman" w:hAnsi="Candara" w:cs="Tahoma"/>
          <w:color w:val="000000" w:themeColor="text1"/>
          <w:sz w:val="16"/>
          <w:szCs w:val="16"/>
          <w:lang w:eastAsia="pt-PT"/>
        </w:rPr>
        <w:t>.</w:t>
      </w:r>
      <w:r w:rsidRPr="00A87450">
        <w:rPr>
          <w:rFonts w:ascii="Candara" w:eastAsia="Times New Roman" w:hAnsi="Candara" w:cs="Tahoma"/>
          <w:color w:val="000000" w:themeColor="text1"/>
          <w:sz w:val="16"/>
          <w:szCs w:val="16"/>
          <w:lang w:eastAsia="pt-PT"/>
        </w:rPr>
        <w:t xml:space="preserve"> 18-19)</w:t>
      </w:r>
      <w:r w:rsidRPr="00A87450">
        <w:rPr>
          <w:rFonts w:ascii="Candara" w:eastAsia="Times New Roman" w:hAnsi="Candara" w:cs="Tahoma"/>
          <w:color w:val="000000" w:themeColor="text1"/>
          <w:sz w:val="20"/>
          <w:szCs w:val="20"/>
          <w:lang w:eastAsia="pt-PT"/>
        </w:rPr>
        <w:t xml:space="preserve"> é destacada a necessida</w:t>
      </w:r>
      <w:r w:rsidR="005923E1">
        <w:rPr>
          <w:rFonts w:ascii="Candara" w:eastAsia="Times New Roman" w:hAnsi="Candara" w:cs="Tahoma"/>
          <w:color w:val="000000" w:themeColor="text1"/>
          <w:sz w:val="20"/>
          <w:szCs w:val="20"/>
          <w:lang w:eastAsia="pt-PT"/>
        </w:rPr>
        <w:t>de de um maior cuidado pastoral</w:t>
      </w:r>
      <w:r w:rsidRPr="00A87450">
        <w:rPr>
          <w:rFonts w:ascii="Candara" w:eastAsia="Times New Roman" w:hAnsi="Candara" w:cs="Tahoma"/>
          <w:color w:val="000000" w:themeColor="text1"/>
          <w:sz w:val="20"/>
          <w:szCs w:val="20"/>
          <w:lang w:eastAsia="pt-PT"/>
        </w:rPr>
        <w:t xml:space="preserve"> por ocasião da morte.</w:t>
      </w:r>
      <w:r w:rsidRPr="00A87450">
        <w:rPr>
          <w:rFonts w:ascii="Candara" w:hAnsi="Candara"/>
          <w:color w:val="000000"/>
          <w:sz w:val="20"/>
          <w:szCs w:val="20"/>
        </w:rPr>
        <w:t xml:space="preserve"> Precisamos</w:t>
      </w:r>
      <w:r w:rsidR="00AB25AB">
        <w:rPr>
          <w:rFonts w:ascii="Candara" w:hAnsi="Candara"/>
          <w:color w:val="000000"/>
          <w:sz w:val="20"/>
          <w:szCs w:val="20"/>
        </w:rPr>
        <w:t>, pois,</w:t>
      </w:r>
      <w:r w:rsidRPr="00A87450">
        <w:rPr>
          <w:rFonts w:ascii="Candara" w:hAnsi="Candara"/>
          <w:color w:val="000000"/>
          <w:sz w:val="20"/>
          <w:szCs w:val="20"/>
        </w:rPr>
        <w:t xml:space="preserve"> de valorizar os gestos de acolhimento, de presença e de proximidade, de oração e de acompanhamento das pessoas, em situações de luto. A Igreja não pode alhear-se dos seus filhos, em situações tão dolorosas, como é esta, “</w:t>
      </w:r>
      <w:r w:rsidRPr="00A87450">
        <w:rPr>
          <w:rFonts w:ascii="Candara" w:hAnsi="Candara"/>
          <w:i/>
          <w:color w:val="000000"/>
          <w:sz w:val="20"/>
          <w:szCs w:val="20"/>
        </w:rPr>
        <w:t>quando a morte crava o seu aguilhão</w:t>
      </w:r>
      <w:r w:rsidRPr="00A87450">
        <w:rPr>
          <w:rFonts w:ascii="Candara" w:hAnsi="Candara"/>
          <w:color w:val="000000"/>
          <w:sz w:val="20"/>
          <w:szCs w:val="20"/>
        </w:rPr>
        <w:t xml:space="preserve">” </w:t>
      </w:r>
      <w:r w:rsidRPr="00A87450">
        <w:rPr>
          <w:rFonts w:ascii="Candara" w:hAnsi="Candara"/>
          <w:color w:val="000000"/>
          <w:sz w:val="16"/>
          <w:szCs w:val="16"/>
        </w:rPr>
        <w:t xml:space="preserve">(cf. </w:t>
      </w:r>
      <w:proofErr w:type="spellStart"/>
      <w:r w:rsidRPr="00A87450">
        <w:rPr>
          <w:rFonts w:ascii="Candara" w:hAnsi="Candara"/>
          <w:i/>
          <w:color w:val="000000"/>
          <w:sz w:val="16"/>
          <w:szCs w:val="16"/>
        </w:rPr>
        <w:t>Misericordia</w:t>
      </w:r>
      <w:proofErr w:type="spellEnd"/>
      <w:r w:rsidRPr="00A87450">
        <w:rPr>
          <w:rFonts w:ascii="Candara" w:hAnsi="Candara"/>
          <w:i/>
          <w:color w:val="000000"/>
          <w:sz w:val="16"/>
          <w:szCs w:val="16"/>
        </w:rPr>
        <w:t xml:space="preserve"> </w:t>
      </w:r>
      <w:proofErr w:type="spellStart"/>
      <w:r w:rsidRPr="00A87450">
        <w:rPr>
          <w:rFonts w:ascii="Candara" w:hAnsi="Candara"/>
          <w:i/>
          <w:color w:val="000000"/>
          <w:sz w:val="16"/>
          <w:szCs w:val="16"/>
        </w:rPr>
        <w:t>et</w:t>
      </w:r>
      <w:proofErr w:type="spellEnd"/>
      <w:r w:rsidRPr="00A87450">
        <w:rPr>
          <w:rFonts w:ascii="Candara" w:hAnsi="Candara"/>
          <w:i/>
          <w:color w:val="000000"/>
          <w:sz w:val="16"/>
          <w:szCs w:val="16"/>
        </w:rPr>
        <w:t xml:space="preserve"> Misera</w:t>
      </w:r>
      <w:r w:rsidRPr="00A87450">
        <w:rPr>
          <w:rFonts w:ascii="Candara" w:hAnsi="Candara"/>
          <w:color w:val="000000"/>
          <w:sz w:val="16"/>
          <w:szCs w:val="16"/>
        </w:rPr>
        <w:t xml:space="preserve">, n.º 15; </w:t>
      </w:r>
      <w:r w:rsidRPr="005923E1">
        <w:rPr>
          <w:rFonts w:ascii="Candara" w:hAnsi="Candara"/>
          <w:color w:val="000000"/>
          <w:sz w:val="16"/>
          <w:szCs w:val="16"/>
        </w:rPr>
        <w:t>AL</w:t>
      </w:r>
      <w:r w:rsidR="00613156" w:rsidRPr="005923E1">
        <w:rPr>
          <w:rFonts w:ascii="Candara" w:hAnsi="Candara"/>
          <w:color w:val="000000"/>
          <w:sz w:val="16"/>
          <w:szCs w:val="16"/>
        </w:rPr>
        <w:t>,</w:t>
      </w:r>
      <w:r w:rsidR="00613156">
        <w:rPr>
          <w:rFonts w:ascii="Candara" w:hAnsi="Candara"/>
          <w:color w:val="000000"/>
          <w:sz w:val="16"/>
          <w:szCs w:val="16"/>
        </w:rPr>
        <w:t xml:space="preserve"> n.</w:t>
      </w:r>
      <w:r w:rsidR="00613156">
        <w:rPr>
          <w:rFonts w:ascii="Candara" w:hAnsi="Candara"/>
          <w:color w:val="000000"/>
          <w:sz w:val="16"/>
          <w:szCs w:val="16"/>
          <w:u w:val="single"/>
          <w:vertAlign w:val="superscript"/>
        </w:rPr>
        <w:t>os</w:t>
      </w:r>
      <w:r w:rsidRPr="00A87450">
        <w:rPr>
          <w:rFonts w:ascii="Candara" w:hAnsi="Candara"/>
          <w:color w:val="000000"/>
          <w:sz w:val="16"/>
          <w:szCs w:val="16"/>
        </w:rPr>
        <w:t xml:space="preserve"> 253-258)</w:t>
      </w:r>
      <w:r w:rsidRPr="00A87450">
        <w:rPr>
          <w:rFonts w:ascii="Candara" w:hAnsi="Candara"/>
          <w:color w:val="000000"/>
          <w:sz w:val="20"/>
          <w:szCs w:val="20"/>
        </w:rPr>
        <w:t>. Por isso, exorto a que animemos de maior espírito pascal, de silênc</w:t>
      </w:r>
      <w:r w:rsidR="00AB25AB">
        <w:rPr>
          <w:rFonts w:ascii="Candara" w:hAnsi="Candara"/>
          <w:color w:val="000000"/>
          <w:sz w:val="20"/>
          <w:szCs w:val="20"/>
        </w:rPr>
        <w:t xml:space="preserve">io e de escuta, de canto </w:t>
      </w:r>
      <w:r w:rsidRPr="00A87450">
        <w:rPr>
          <w:rFonts w:ascii="Candara" w:hAnsi="Candara"/>
          <w:color w:val="000000"/>
          <w:sz w:val="20"/>
          <w:szCs w:val="20"/>
        </w:rPr>
        <w:t xml:space="preserve">e doçura, as nossas celebrações exequiais e formemos um grupo de oração, que acompanhe os velórios e aqueles para quem o luto é mais difícil. </w:t>
      </w:r>
    </w:p>
    <w:p w:rsidR="00A87450" w:rsidRPr="00AB25AB" w:rsidRDefault="00A87450" w:rsidP="00A87450">
      <w:pPr>
        <w:spacing w:after="0" w:line="360" w:lineRule="auto"/>
        <w:jc w:val="both"/>
        <w:rPr>
          <w:rFonts w:ascii="Candara" w:hAnsi="Candara"/>
          <w:color w:val="000000"/>
          <w:sz w:val="10"/>
          <w:szCs w:val="10"/>
        </w:rPr>
      </w:pPr>
    </w:p>
    <w:p w:rsidR="00A87450" w:rsidRPr="00A87450" w:rsidRDefault="00A87450" w:rsidP="00A87450">
      <w:pPr>
        <w:spacing w:after="0" w:line="360" w:lineRule="auto"/>
        <w:jc w:val="both"/>
        <w:rPr>
          <w:rFonts w:ascii="Candara" w:eastAsia="Times New Roman" w:hAnsi="Candara" w:cs="Tahoma"/>
          <w:sz w:val="20"/>
          <w:szCs w:val="20"/>
          <w:lang w:eastAsia="pt-PT"/>
        </w:rPr>
      </w:pPr>
      <w:r w:rsidRPr="00A87450">
        <w:rPr>
          <w:rFonts w:ascii="Candara" w:hAnsi="Candara"/>
          <w:color w:val="FF0000"/>
          <w:sz w:val="20"/>
          <w:szCs w:val="20"/>
        </w:rPr>
        <w:t xml:space="preserve">6. </w:t>
      </w:r>
      <w:r w:rsidRPr="00A87450">
        <w:rPr>
          <w:rFonts w:ascii="Candara" w:eastAsia="Times New Roman" w:hAnsi="Candara" w:cs="Tahoma"/>
          <w:sz w:val="20"/>
          <w:szCs w:val="20"/>
          <w:lang w:eastAsia="pt-PT"/>
        </w:rPr>
        <w:t>Convido-vos, por fim, a fechar um pouco os olhos e a pensar no momento da nossa morte, em que Jesus virá para nos tomar pela mão, com a Sua ternura, a Sua mansidão, o Seu amor, e nos dirá: “</w:t>
      </w:r>
      <w:r w:rsidRPr="00A87450">
        <w:rPr>
          <w:rFonts w:ascii="Candara" w:eastAsia="Times New Roman" w:hAnsi="Candara" w:cs="Tahoma"/>
          <w:i/>
          <w:sz w:val="20"/>
          <w:szCs w:val="20"/>
          <w:lang w:eastAsia="pt-PT"/>
        </w:rPr>
        <w:t>Vem, vem comigo, levanta-te</w:t>
      </w:r>
      <w:r w:rsidRPr="00A87450">
        <w:rPr>
          <w:rFonts w:ascii="Candara" w:eastAsia="Times New Roman" w:hAnsi="Candara" w:cs="Tahoma"/>
          <w:sz w:val="20"/>
          <w:szCs w:val="20"/>
          <w:lang w:eastAsia="pt-PT"/>
        </w:rPr>
        <w:t xml:space="preserve">”. Deixemo-nos levar até Ele e elevar por Ele. Alcançaremos então a vida plena que esperávamos!  </w:t>
      </w:r>
    </w:p>
    <w:p w:rsidR="00A87450" w:rsidRPr="00A87450" w:rsidRDefault="00A87450" w:rsidP="00A87450">
      <w:pPr>
        <w:spacing w:after="0" w:line="360" w:lineRule="auto"/>
        <w:jc w:val="both"/>
        <w:rPr>
          <w:rFonts w:ascii="Candara" w:eastAsia="Times New Roman" w:hAnsi="Candara" w:cs="Tahoma"/>
          <w:sz w:val="10"/>
          <w:szCs w:val="10"/>
          <w:lang w:eastAsia="pt-PT"/>
        </w:rPr>
      </w:pPr>
    </w:p>
    <w:p w:rsidR="00A87450" w:rsidRPr="00AB25AB" w:rsidRDefault="00A87450" w:rsidP="00A87450">
      <w:pPr>
        <w:spacing w:after="0" w:line="360" w:lineRule="auto"/>
        <w:jc w:val="both"/>
        <w:rPr>
          <w:rFonts w:ascii="Candara" w:eastAsia="Times New Roman" w:hAnsi="Candara" w:cs="Tahoma"/>
          <w:color w:val="FF0000"/>
          <w:sz w:val="10"/>
          <w:szCs w:val="10"/>
          <w:lang w:eastAsia="pt-PT"/>
        </w:rPr>
      </w:pPr>
    </w:p>
    <w:p w:rsidR="00A87450" w:rsidRPr="00A87450" w:rsidRDefault="00A87450" w:rsidP="00A87450">
      <w:pPr>
        <w:spacing w:after="0" w:line="360" w:lineRule="auto"/>
        <w:jc w:val="both"/>
        <w:rPr>
          <w:rFonts w:ascii="Candara" w:hAnsi="Candara"/>
        </w:rPr>
      </w:pPr>
      <w:r w:rsidRPr="00A87450">
        <w:rPr>
          <w:rFonts w:ascii="Candara" w:eastAsia="Times New Roman" w:hAnsi="Candara" w:cs="Tahoma"/>
          <w:color w:val="FF0000"/>
          <w:sz w:val="20"/>
          <w:szCs w:val="20"/>
          <w:lang w:eastAsia="pt-PT"/>
        </w:rPr>
        <w:t xml:space="preserve">7. </w:t>
      </w:r>
      <w:r w:rsidRPr="00A87450">
        <w:rPr>
          <w:rFonts w:ascii="Candara" w:eastAsia="Times New Roman" w:hAnsi="Candara" w:cs="Tahoma"/>
          <w:sz w:val="20"/>
          <w:szCs w:val="20"/>
          <w:lang w:eastAsia="pt-PT"/>
        </w:rPr>
        <w:t>Esta é, pois, a nossa esperança, diante da morte. Para quem crê, é uma porta que se abre de par em par; para quem duvida é uma brecha de luz que filtra por uma porta que não se fechou completamente. Mas será para todos nós uma graça quando esta luz, do encontro com Jesus, nos iluminar por inteiro e contemplarmos a Deus face a face, exclamando, como o salmista: “</w:t>
      </w:r>
      <w:r w:rsidRPr="00A87450">
        <w:rPr>
          <w:rFonts w:ascii="Candara" w:eastAsia="Times New Roman" w:hAnsi="Candara" w:cs="Tahoma"/>
          <w:i/>
          <w:sz w:val="20"/>
          <w:szCs w:val="20"/>
          <w:lang w:eastAsia="pt-PT"/>
        </w:rPr>
        <w:t>Na Tua Luz, Senhor, veremos a luz</w:t>
      </w:r>
      <w:r w:rsidRPr="00A87450">
        <w:rPr>
          <w:rFonts w:ascii="Candara" w:eastAsia="Times New Roman" w:hAnsi="Candara" w:cs="Tahoma"/>
          <w:sz w:val="20"/>
          <w:szCs w:val="20"/>
          <w:lang w:eastAsia="pt-PT"/>
        </w:rPr>
        <w:t xml:space="preserve">” </w:t>
      </w:r>
      <w:r w:rsidRPr="00A87450">
        <w:rPr>
          <w:rFonts w:ascii="Candara" w:eastAsia="Times New Roman" w:hAnsi="Candara" w:cs="Tahoma"/>
          <w:sz w:val="16"/>
          <w:szCs w:val="16"/>
          <w:lang w:eastAsia="pt-PT"/>
        </w:rPr>
        <w:t>(</w:t>
      </w:r>
      <w:r w:rsidRPr="00A87450">
        <w:rPr>
          <w:rFonts w:ascii="Candara" w:eastAsia="Times New Roman" w:hAnsi="Candara" w:cs="Tahoma"/>
          <w:i/>
          <w:sz w:val="16"/>
          <w:szCs w:val="16"/>
          <w:lang w:eastAsia="pt-PT"/>
        </w:rPr>
        <w:t xml:space="preserve">Sl </w:t>
      </w:r>
      <w:r w:rsidRPr="005923E1">
        <w:rPr>
          <w:rFonts w:ascii="Candara" w:eastAsia="Times New Roman" w:hAnsi="Candara" w:cs="Tahoma"/>
          <w:sz w:val="16"/>
          <w:szCs w:val="16"/>
          <w:lang w:eastAsia="pt-PT"/>
        </w:rPr>
        <w:t>36,9)</w:t>
      </w:r>
      <w:bookmarkStart w:id="0" w:name="_GoBack"/>
      <w:bookmarkEnd w:id="0"/>
      <w:r w:rsidRPr="005923E1">
        <w:rPr>
          <w:rFonts w:ascii="Candara" w:eastAsia="Times New Roman" w:hAnsi="Candara" w:cs="Tahoma"/>
          <w:sz w:val="20"/>
          <w:szCs w:val="20"/>
          <w:lang w:eastAsia="pt-PT"/>
        </w:rPr>
        <w:t>.</w:t>
      </w:r>
      <w:r w:rsidRPr="00A87450">
        <w:rPr>
          <w:rFonts w:ascii="Candara" w:hAnsi="Candara"/>
        </w:rPr>
        <w:t xml:space="preserve"> </w:t>
      </w:r>
    </w:p>
    <w:p w:rsidR="00AB25AB" w:rsidRPr="00AB25AB" w:rsidRDefault="00AB25AB" w:rsidP="00AB25AB">
      <w:pPr>
        <w:rPr>
          <w:rFonts w:ascii="Candara" w:hAnsi="Candara"/>
          <w:sz w:val="10"/>
          <w:szCs w:val="10"/>
        </w:rPr>
      </w:pPr>
    </w:p>
    <w:p w:rsidR="00AB25AB" w:rsidRDefault="00A87450" w:rsidP="00AB25AB">
      <w:pPr>
        <w:rPr>
          <w:rFonts w:ascii="Candara" w:hAnsi="Candara"/>
          <w:sz w:val="20"/>
          <w:szCs w:val="20"/>
        </w:rPr>
      </w:pPr>
      <w:r w:rsidRPr="00A87450">
        <w:rPr>
          <w:rFonts w:ascii="Candara" w:hAnsi="Candara"/>
          <w:sz w:val="20"/>
          <w:szCs w:val="20"/>
        </w:rPr>
        <w:t>Padre Amaro Gonçalo</w:t>
      </w:r>
    </w:p>
    <w:p w:rsidR="00A87450" w:rsidRPr="00AB25AB" w:rsidRDefault="00A87450" w:rsidP="00AB25AB">
      <w:pPr>
        <w:jc w:val="right"/>
        <w:rPr>
          <w:rFonts w:ascii="Candara" w:hAnsi="Candara"/>
          <w:sz w:val="10"/>
          <w:szCs w:val="10"/>
        </w:rPr>
      </w:pPr>
    </w:p>
    <w:p w:rsidR="00613156" w:rsidRDefault="00613156" w:rsidP="00A87450">
      <w:pPr>
        <w:rPr>
          <w:rFonts w:ascii="Candara" w:eastAsia="Times New Roman" w:hAnsi="Candara" w:cs="Tahoma"/>
          <w:b/>
          <w:color w:val="000000" w:themeColor="text1"/>
          <w:sz w:val="18"/>
          <w:szCs w:val="18"/>
          <w:u w:val="single"/>
          <w:lang w:eastAsia="pt-PT"/>
        </w:rPr>
      </w:pPr>
    </w:p>
    <w:p w:rsidR="00AB25AB" w:rsidRPr="005923E1" w:rsidRDefault="00AB25AB" w:rsidP="00A87450">
      <w:pPr>
        <w:rPr>
          <w:rFonts w:ascii="Candara" w:eastAsia="Times New Roman" w:hAnsi="Candara" w:cs="Tahoma"/>
          <w:color w:val="000000" w:themeColor="text1"/>
          <w:sz w:val="20"/>
          <w:szCs w:val="20"/>
          <w:u w:val="single"/>
          <w:lang w:eastAsia="pt-PT"/>
        </w:rPr>
      </w:pPr>
      <w:proofErr w:type="gramStart"/>
      <w:r w:rsidRPr="005923E1">
        <w:rPr>
          <w:rFonts w:ascii="Candara" w:eastAsia="Times New Roman" w:hAnsi="Candara" w:cs="Tahoma"/>
          <w:b/>
          <w:color w:val="000000" w:themeColor="text1"/>
          <w:sz w:val="20"/>
          <w:szCs w:val="20"/>
          <w:u w:val="single"/>
          <w:lang w:eastAsia="pt-PT"/>
        </w:rPr>
        <w:lastRenderedPageBreak/>
        <w:t>Sugestões</w:t>
      </w:r>
      <w:r w:rsidR="00A87450" w:rsidRPr="005923E1">
        <w:rPr>
          <w:rFonts w:ascii="Candara" w:eastAsia="Times New Roman" w:hAnsi="Candara" w:cs="Tahoma"/>
          <w:b/>
          <w:color w:val="000000" w:themeColor="text1"/>
          <w:sz w:val="20"/>
          <w:szCs w:val="20"/>
          <w:u w:val="single"/>
          <w:lang w:eastAsia="pt-PT"/>
        </w:rPr>
        <w:t xml:space="preserve"> para</w:t>
      </w:r>
      <w:proofErr w:type="gramEnd"/>
      <w:r w:rsidR="00A87450" w:rsidRPr="005923E1">
        <w:rPr>
          <w:rFonts w:ascii="Candara" w:eastAsia="Times New Roman" w:hAnsi="Candara" w:cs="Tahoma"/>
          <w:b/>
          <w:color w:val="000000" w:themeColor="text1"/>
          <w:sz w:val="20"/>
          <w:szCs w:val="20"/>
          <w:u w:val="single"/>
          <w:lang w:eastAsia="pt-PT"/>
        </w:rPr>
        <w:t xml:space="preserve"> a Liturgia da Palavra</w:t>
      </w:r>
    </w:p>
    <w:p w:rsidR="00A87450" w:rsidRPr="005923E1" w:rsidRDefault="00A87450" w:rsidP="00A87450">
      <w:pPr>
        <w:pStyle w:val="PargrafodaLista"/>
        <w:numPr>
          <w:ilvl w:val="0"/>
          <w:numId w:val="1"/>
        </w:numPr>
        <w:tabs>
          <w:tab w:val="left" w:pos="5954"/>
        </w:tabs>
        <w:spacing w:after="0" w:line="360" w:lineRule="auto"/>
        <w:jc w:val="both"/>
        <w:rPr>
          <w:rFonts w:ascii="Candara" w:hAnsi="Candara"/>
          <w:color w:val="000000"/>
          <w:sz w:val="20"/>
          <w:szCs w:val="20"/>
        </w:rPr>
      </w:pPr>
      <w:r w:rsidRPr="005923E1">
        <w:rPr>
          <w:rFonts w:ascii="Candara" w:hAnsi="Candara"/>
          <w:color w:val="000000"/>
          <w:sz w:val="20"/>
          <w:szCs w:val="20"/>
        </w:rPr>
        <w:t xml:space="preserve">1.ª </w:t>
      </w:r>
      <w:proofErr w:type="gramStart"/>
      <w:r w:rsidRPr="005923E1">
        <w:rPr>
          <w:rFonts w:ascii="Candara" w:hAnsi="Candara"/>
          <w:color w:val="000000"/>
          <w:sz w:val="20"/>
          <w:szCs w:val="20"/>
        </w:rPr>
        <w:t>leitura</w:t>
      </w:r>
      <w:proofErr w:type="gramEnd"/>
      <w:r w:rsidRPr="005923E1">
        <w:rPr>
          <w:rFonts w:ascii="Candara" w:hAnsi="Candara"/>
          <w:color w:val="000000"/>
          <w:sz w:val="20"/>
          <w:szCs w:val="20"/>
        </w:rPr>
        <w:t>:</w:t>
      </w:r>
      <w:r w:rsidRPr="005923E1">
        <w:rPr>
          <w:rFonts w:ascii="Candara" w:eastAsia="Times New Roman" w:hAnsi="Candara" w:cs="Tahoma"/>
          <w:i/>
          <w:sz w:val="20"/>
          <w:szCs w:val="20"/>
          <w:lang w:eastAsia="pt-PT"/>
        </w:rPr>
        <w:t xml:space="preserve"> Ap</w:t>
      </w:r>
      <w:r w:rsidRPr="005923E1">
        <w:rPr>
          <w:rFonts w:ascii="Candara" w:eastAsia="Times New Roman" w:hAnsi="Candara" w:cs="Tahoma"/>
          <w:sz w:val="20"/>
          <w:szCs w:val="20"/>
          <w:lang w:eastAsia="pt-PT"/>
        </w:rPr>
        <w:t xml:space="preserve"> 21,1-5a.6b-7</w:t>
      </w:r>
      <w:r w:rsidRPr="005923E1">
        <w:rPr>
          <w:rFonts w:ascii="Candara" w:hAnsi="Candara"/>
          <w:color w:val="000000"/>
          <w:sz w:val="20"/>
          <w:szCs w:val="20"/>
        </w:rPr>
        <w:t>: cf. Lecionário VIII,</w:t>
      </w:r>
      <w:r w:rsidR="005923E1" w:rsidRPr="005923E1">
        <w:rPr>
          <w:rFonts w:ascii="Candara" w:hAnsi="Candara"/>
          <w:color w:val="000000"/>
          <w:sz w:val="20"/>
          <w:szCs w:val="20"/>
        </w:rPr>
        <w:t xml:space="preserve"> Missas pelos Defuntos, p. 1090</w:t>
      </w:r>
    </w:p>
    <w:p w:rsidR="00A87450" w:rsidRPr="005923E1" w:rsidRDefault="00A87450" w:rsidP="00A87450">
      <w:pPr>
        <w:pStyle w:val="PargrafodaLista"/>
        <w:numPr>
          <w:ilvl w:val="0"/>
          <w:numId w:val="1"/>
        </w:numPr>
        <w:spacing w:after="0" w:line="360" w:lineRule="auto"/>
        <w:jc w:val="both"/>
        <w:rPr>
          <w:rFonts w:ascii="Candara" w:hAnsi="Candara"/>
          <w:color w:val="000000"/>
          <w:sz w:val="20"/>
          <w:szCs w:val="20"/>
        </w:rPr>
      </w:pPr>
      <w:r w:rsidRPr="005923E1">
        <w:rPr>
          <w:rFonts w:ascii="Candara" w:hAnsi="Candara"/>
          <w:color w:val="000000"/>
          <w:sz w:val="20"/>
          <w:szCs w:val="20"/>
        </w:rPr>
        <w:t>Salmo 22/23 (ou outro): Lecionário VIII, Missa</w:t>
      </w:r>
      <w:r w:rsidR="005923E1" w:rsidRPr="005923E1">
        <w:rPr>
          <w:rFonts w:ascii="Candara" w:hAnsi="Candara"/>
          <w:color w:val="000000"/>
          <w:sz w:val="20"/>
          <w:szCs w:val="20"/>
        </w:rPr>
        <w:t>s pelos Defuntos, pp. 1080-1081</w:t>
      </w:r>
    </w:p>
    <w:p w:rsidR="00A87450" w:rsidRPr="005923E1" w:rsidRDefault="005923E1" w:rsidP="00684AC7">
      <w:pPr>
        <w:pStyle w:val="PargrafodaLista"/>
        <w:numPr>
          <w:ilvl w:val="0"/>
          <w:numId w:val="1"/>
        </w:numPr>
        <w:spacing w:after="0" w:line="360" w:lineRule="auto"/>
        <w:jc w:val="both"/>
        <w:rPr>
          <w:rFonts w:ascii="Candara" w:hAnsi="Candara"/>
          <w:sz w:val="20"/>
          <w:szCs w:val="20"/>
        </w:rPr>
      </w:pPr>
      <w:r>
        <w:rPr>
          <w:rFonts w:ascii="Candara" w:hAnsi="Candara"/>
          <w:color w:val="000000"/>
          <w:sz w:val="20"/>
          <w:szCs w:val="20"/>
        </w:rPr>
        <w:t>Jo</w:t>
      </w:r>
      <w:r w:rsidR="00A87450" w:rsidRPr="005923E1">
        <w:rPr>
          <w:rFonts w:ascii="Candara" w:hAnsi="Candara"/>
          <w:color w:val="000000"/>
          <w:sz w:val="20"/>
          <w:szCs w:val="20"/>
        </w:rPr>
        <w:t xml:space="preserve"> 11,32-45</w:t>
      </w:r>
      <w:r>
        <w:rPr>
          <w:rFonts w:ascii="Candara" w:hAnsi="Candara"/>
          <w:color w:val="000000"/>
          <w:sz w:val="20"/>
          <w:szCs w:val="20"/>
        </w:rPr>
        <w:t xml:space="preserve"> </w:t>
      </w:r>
      <w:r w:rsidR="00A87450" w:rsidRPr="005923E1">
        <w:rPr>
          <w:rFonts w:ascii="Candara" w:hAnsi="Candara"/>
          <w:color w:val="000000"/>
          <w:sz w:val="20"/>
          <w:szCs w:val="20"/>
        </w:rPr>
        <w:t>- cf. Lecionári</w:t>
      </w:r>
      <w:r>
        <w:rPr>
          <w:rFonts w:ascii="Candara" w:hAnsi="Candara"/>
          <w:color w:val="000000"/>
          <w:sz w:val="20"/>
          <w:szCs w:val="20"/>
        </w:rPr>
        <w:t xml:space="preserve">o VIII, Missas pelos Defuntos, </w:t>
      </w:r>
      <w:r w:rsidR="00A87450" w:rsidRPr="005923E1">
        <w:rPr>
          <w:rFonts w:ascii="Candara" w:eastAsia="Times New Roman" w:hAnsi="Candara" w:cs="Tahoma"/>
          <w:sz w:val="20"/>
          <w:szCs w:val="20"/>
          <w:lang w:eastAsia="pt-PT"/>
        </w:rPr>
        <w:t>pp.</w:t>
      </w:r>
      <w:r w:rsidR="00613156" w:rsidRPr="005923E1">
        <w:rPr>
          <w:rFonts w:ascii="Candara" w:eastAsia="Times New Roman" w:hAnsi="Candara" w:cs="Tahoma"/>
          <w:sz w:val="20"/>
          <w:szCs w:val="20"/>
          <w:lang w:eastAsia="pt-PT"/>
        </w:rPr>
        <w:t xml:space="preserve"> </w:t>
      </w:r>
      <w:r w:rsidR="00A87450" w:rsidRPr="005923E1">
        <w:rPr>
          <w:rFonts w:ascii="Candara" w:eastAsia="Times New Roman" w:hAnsi="Candara" w:cs="Tahoma"/>
          <w:sz w:val="20"/>
          <w:szCs w:val="20"/>
          <w:lang w:eastAsia="pt-PT"/>
        </w:rPr>
        <w:t>1126-1127</w:t>
      </w:r>
    </w:p>
    <w:sectPr w:rsidR="00A87450" w:rsidRPr="005923E1" w:rsidSect="00A1188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BB0664"/>
    <w:multiLevelType w:val="hybridMultilevel"/>
    <w:tmpl w:val="CFFA2A88"/>
    <w:lvl w:ilvl="0" w:tplc="08160005">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87450"/>
    <w:rsid w:val="001F4D03"/>
    <w:rsid w:val="00292EFD"/>
    <w:rsid w:val="002B4A98"/>
    <w:rsid w:val="00342C44"/>
    <w:rsid w:val="003B61CA"/>
    <w:rsid w:val="00534EC3"/>
    <w:rsid w:val="005923E1"/>
    <w:rsid w:val="005C7C1D"/>
    <w:rsid w:val="00613156"/>
    <w:rsid w:val="007921C8"/>
    <w:rsid w:val="008120C8"/>
    <w:rsid w:val="008670EA"/>
    <w:rsid w:val="00A1188F"/>
    <w:rsid w:val="00A87450"/>
    <w:rsid w:val="00AB25AB"/>
    <w:rsid w:val="00CE4647"/>
    <w:rsid w:val="00DE40F9"/>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88F"/>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A87450"/>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styleId="PargrafodaLista">
    <w:name w:val="List Paragraph"/>
    <w:basedOn w:val="Normal"/>
    <w:uiPriority w:val="34"/>
    <w:qFormat/>
    <w:rsid w:val="00A87450"/>
    <w:pPr>
      <w:ind w:left="720"/>
      <w:contextualSpacing/>
    </w:pPr>
  </w:style>
</w:styles>
</file>

<file path=word/webSettings.xml><?xml version="1.0" encoding="utf-8"?>
<w:webSettings xmlns:r="http://schemas.openxmlformats.org/officeDocument/2006/relationships" xmlns:w="http://schemas.openxmlformats.org/wordprocessingml/2006/main">
  <w:divs>
    <w:div w:id="182119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3</Pages>
  <Words>971</Words>
  <Characters>5248</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Paroquia N. Sra. da Hora</dc:creator>
  <cp:lastModifiedBy>Cláudia</cp:lastModifiedBy>
  <cp:revision>8</cp:revision>
  <dcterms:created xsi:type="dcterms:W3CDTF">2017-10-26T22:42:00Z</dcterms:created>
  <dcterms:modified xsi:type="dcterms:W3CDTF">2017-10-29T16:50:00Z</dcterms:modified>
</cp:coreProperties>
</file>