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1667C" w14:textId="292ADCCE" w:rsidR="00FF628C" w:rsidRPr="00B6607E" w:rsidRDefault="00454841" w:rsidP="00FF628C">
      <w:pPr>
        <w:spacing w:after="0" w:line="360" w:lineRule="auto"/>
        <w:jc w:val="center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  <w:t xml:space="preserve">LECTIO DIVINA: A RESSURREIÇÃO DE LÁZARO </w:t>
      </w:r>
    </w:p>
    <w:p w14:paraId="63B571CB" w14:textId="77777777" w:rsidR="00FF628C" w:rsidRPr="00B6607E" w:rsidRDefault="00FF628C" w:rsidP="00FF628C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  <w:t>Jo 11,1-45</w:t>
      </w:r>
      <w:bookmarkStart w:id="0" w:name="1"/>
      <w:bookmarkEnd w:id="0"/>
    </w:p>
    <w:p w14:paraId="42DB7547" w14:textId="77777777" w:rsidR="00FF628C" w:rsidRPr="00B6607E" w:rsidRDefault="00FF628C" w:rsidP="00FF628C">
      <w:pPr>
        <w:spacing w:after="0" w:line="360" w:lineRule="auto"/>
        <w:rPr>
          <w:rStyle w:val="t10"/>
          <w:rFonts w:ascii="Candara" w:hAnsi="Candara"/>
          <w:color w:val="000000" w:themeColor="text1"/>
          <w:sz w:val="20"/>
          <w:szCs w:val="20"/>
          <w:shd w:val="clear" w:color="auto" w:fill="FFFFFF"/>
        </w:rPr>
      </w:pPr>
    </w:p>
    <w:p w14:paraId="782EFA48" w14:textId="77777777" w:rsidR="00FF628C" w:rsidRPr="00B6607E" w:rsidRDefault="00FF628C" w:rsidP="00FF628C">
      <w:pPr>
        <w:spacing w:after="0" w:line="360" w:lineRule="auto"/>
        <w:rPr>
          <w:rStyle w:val="t10"/>
          <w:rFonts w:ascii="Candara" w:hAnsi="Candara"/>
          <w:b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/>
          <w:bCs/>
          <w:color w:val="000000" w:themeColor="text1"/>
          <w:sz w:val="20"/>
          <w:szCs w:val="20"/>
          <w:shd w:val="clear" w:color="auto" w:fill="FFFFFF"/>
        </w:rPr>
        <w:t>Introdução</w:t>
      </w:r>
    </w:p>
    <w:p w14:paraId="3D44A606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0DA2166A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Cs/>
          <w:color w:val="000000" w:themeColor="text1"/>
          <w:sz w:val="20"/>
          <w:szCs w:val="20"/>
        </w:rPr>
        <w:t xml:space="preserve">Depois da </w:t>
      </w:r>
      <w:r w:rsidR="00CD59B4" w:rsidRPr="00B6607E">
        <w:rPr>
          <w:rFonts w:ascii="Candara" w:hAnsi="Candara"/>
          <w:bCs/>
          <w:color w:val="000000" w:themeColor="text1"/>
          <w:sz w:val="20"/>
          <w:szCs w:val="20"/>
        </w:rPr>
        <w:t>S</w:t>
      </w:r>
      <w:r w:rsidRPr="00B6607E">
        <w:rPr>
          <w:rFonts w:ascii="Candara" w:hAnsi="Candara"/>
          <w:bCs/>
          <w:color w:val="000000" w:themeColor="text1"/>
          <w:sz w:val="20"/>
          <w:szCs w:val="20"/>
        </w:rPr>
        <w:t xml:space="preserve">amaritana e do cego, temos Lázaro, o amigo de Jesus. Depois da água e da luz, é agora a promessa da vida, nascida da morte. Finalmente, o 5.º Domingo apresenta-nos a ressurreição de Lázaro (cf. </w:t>
      </w:r>
      <w:r w:rsidRPr="00B6607E">
        <w:rPr>
          <w:rFonts w:ascii="Candara" w:hAnsi="Candara"/>
          <w:bCs/>
          <w:iCs/>
          <w:color w:val="000000" w:themeColor="text1"/>
          <w:sz w:val="20"/>
          <w:szCs w:val="20"/>
        </w:rPr>
        <w:t>Jo</w:t>
      </w:r>
      <w:r w:rsidRPr="00B6607E">
        <w:rPr>
          <w:rFonts w:ascii="Candara" w:hAnsi="Candara"/>
          <w:bCs/>
          <w:color w:val="000000" w:themeColor="text1"/>
          <w:sz w:val="20"/>
          <w:szCs w:val="20"/>
        </w:rPr>
        <w:t xml:space="preserve"> 11,1-45). 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Lázaro, que jaz morto no sepulcro, há quatro dias, é o personagem mais trágico desta trilogia. É o amigo de Jesus. Mas é um comum mortal. </w:t>
      </w:r>
    </w:p>
    <w:p w14:paraId="1E429902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BF4938D" w14:textId="009A386E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Em Lázaro, como nos outros personagens, está retratada a condição mortal da humanidade e a necessidade absoluta de salvação que Cristo nos traz com a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ua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P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alavra e a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ua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P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essoa. Entre a figura de Lázaro, o homem condenado à morte, e a de Marta, que a protesta, está Cristo que chora, partilhando a ânsia de 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ida imortal, que se aloja no coração do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h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omem, há tanto tempo à procura 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d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uma saída. </w:t>
      </w:r>
    </w:p>
    <w:p w14:paraId="70CD8068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6C3FD1C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>Aqui percebe-se o carácter radical desta salvação que Cristo nos oferece: salvação que atinge o corpo e a alma, a vida e a morte, a pessoa na inteireza do seu ser e da sua histó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ria. Aqui se percebe a salvação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como vida que vence a morte.</w:t>
      </w:r>
    </w:p>
    <w:p w14:paraId="77D1E13A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9BA67E7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A ressurreição de Lázaro é um prenúncio da própria ressurreição de Jesus e uma profecia da nossa ressurrei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ção futura. Aqui Cristo revela-S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e como Ressurreição e Vida, mas uma vida, ainda assim e sempre, nascida da morte, fruto amadurecido de semente lançada à terra. Temos a certeza de que a nossa vida vale e não é enterrada numa qualquer vala comum.  </w:t>
      </w:r>
    </w:p>
    <w:p w14:paraId="0F30F03F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37D66DE" w14:textId="492CE709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Quando, no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5.º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54841" w:rsidRPr="00B6607E">
        <w:rPr>
          <w:rFonts w:ascii="Candara" w:hAnsi="Candara" w:cs="Calibri"/>
          <w:color w:val="000000" w:themeColor="text1"/>
          <w:sz w:val="20"/>
          <w:szCs w:val="20"/>
        </w:rPr>
        <w:t>D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omingo, nos é proclamada a ressurreição de Lázaro, somos postos diante do último mistério da nossa existência: «</w:t>
      </w:r>
      <w:r w:rsidRPr="00B6607E">
        <w:rPr>
          <w:rFonts w:ascii="Candara" w:hAnsi="Candara" w:cs="Calibri"/>
          <w:i/>
          <w:iCs/>
          <w:color w:val="000000" w:themeColor="text1"/>
          <w:sz w:val="20"/>
          <w:szCs w:val="20"/>
        </w:rPr>
        <w:t>Eu sou a ressurreição e a vida... Crês tu isto?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» (</w:t>
      </w:r>
      <w:r w:rsidRPr="00B6607E">
        <w:rPr>
          <w:rStyle w:val="nfase"/>
          <w:rFonts w:ascii="Candara" w:hAnsi="Candara" w:cs="Calibri"/>
          <w:i w:val="0"/>
          <w:color w:val="000000" w:themeColor="text1"/>
          <w:sz w:val="20"/>
          <w:szCs w:val="20"/>
        </w:rPr>
        <w:t>Jo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11,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25-26). Para a comunidade cristã é o momento de depor com sinceridade, juntamente com Marta, toda a esperança em Jesus de Nazaré: «</w:t>
      </w:r>
      <w:r w:rsidRPr="00B6607E">
        <w:rPr>
          <w:rFonts w:ascii="Candara" w:hAnsi="Candara" w:cs="Calibri"/>
          <w:i/>
          <w:iCs/>
          <w:color w:val="000000" w:themeColor="text1"/>
          <w:sz w:val="20"/>
          <w:szCs w:val="20"/>
        </w:rPr>
        <w:t>Sim, Senhor, creio que Tu és o Cristo, o Filho de Deus, que havia de vir ao mundo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» (Jo 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11,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27). </w:t>
      </w:r>
    </w:p>
    <w:p w14:paraId="5CE04583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2D79DE4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A comunhão com Cristo nesta vida prepara-nos para superar o limite da morte, para viver sem fim n’Ele. A fé na ressurreição dos mortos e a esperança da vida eterna abrem o nosso olhar para o sentido derradeiro da nossa existência: Deus criou o homem para a ressurreição e para a vida, e esta verdade doa a dimensão autêntica e definitiva à história dos homens, à sua existência pessoal e ao seu viver social, à cultura, à política, à economia. Privado da luz da fé todo o 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U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niverso acaba por se fechar num sepulcro sem futuro, sem esperança.</w:t>
      </w:r>
    </w:p>
    <w:p w14:paraId="44D0EB80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DE765C5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lastRenderedPageBreak/>
        <w:t xml:space="preserve">À luz deste Evangelho, o Batismo é regeneração, mistério de morte e vida. O cristão desce às profundidades do sepulcro com Cristo e deixa nele o homem velho. Atira para trás o medo da morte e aceita esse outro morrer, ressuscitando. </w:t>
      </w:r>
    </w:p>
    <w:p w14:paraId="5137E8FE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8F23B7A" w14:textId="3D763005" w:rsidR="00FF628C" w:rsidRPr="00B6607E" w:rsidRDefault="00FF628C" w:rsidP="00FF628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De facto, desde sempre a Igreja associa a Vigília Pascal 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à celebração do Batismo: neste s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acramento realiza-se aquele grande mistério pelo qual o homem morre para o pecado, é tornado participante da vida nova em Cristo Ressuscitado e recebe o mesmo Espírito de Deus</w:t>
      </w:r>
      <w:r w:rsidR="00CD59B4" w:rsidRPr="00B6607E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que ressuscitou Jesus dos mortos (cf.</w:t>
      </w:r>
      <w:r w:rsidRPr="00B6607E">
        <w:rPr>
          <w:rStyle w:val="nfase"/>
          <w:rFonts w:ascii="Candara" w:hAnsi="Candara" w:cs="Calibri"/>
          <w:color w:val="000000" w:themeColor="text1"/>
          <w:sz w:val="20"/>
          <w:szCs w:val="20"/>
        </w:rPr>
        <w:t xml:space="preserve"> </w:t>
      </w:r>
      <w:proofErr w:type="spellStart"/>
      <w:r w:rsidRPr="00B6607E">
        <w:rPr>
          <w:rStyle w:val="nfase"/>
          <w:rFonts w:ascii="Candara" w:hAnsi="Candara" w:cs="Calibri"/>
          <w:i w:val="0"/>
          <w:color w:val="000000" w:themeColor="text1"/>
          <w:sz w:val="20"/>
          <w:szCs w:val="20"/>
        </w:rPr>
        <w:t>Rm</w:t>
      </w:r>
      <w:proofErr w:type="spellEnd"/>
      <w:r w:rsidR="00152764"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8,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>11). Este dom gratuito deve ser reavivado sempre em cada um de nós</w:t>
      </w:r>
      <w:r w:rsidRPr="00B6607E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  <w:r w:rsidRPr="00B6607E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</w:p>
    <w:p w14:paraId="2FE0A40B" w14:textId="77777777" w:rsidR="00FF628C" w:rsidRPr="00B6607E" w:rsidRDefault="00FF628C" w:rsidP="00FF628C">
      <w:pPr>
        <w:pStyle w:val="Ttulo1"/>
        <w:spacing w:before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580202FA" w14:textId="77777777" w:rsidR="00F37480" w:rsidRPr="00B6607E" w:rsidRDefault="00F37480" w:rsidP="00F37480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I. LECTIO: QUE DIZ O TEXTO?</w:t>
      </w:r>
    </w:p>
    <w:p w14:paraId="60390783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06E20C80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É </w:t>
      </w:r>
      <w:r w:rsidR="00CD59B4"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importante ler o texto, a sós e/</w:t>
      </w: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ou em voz alta. Pode sugerir-se a leitura do Evangelho a vozes, para o tornar mais captável. Trata-se agora de ler e reler o texto, palavra a palavra, linha a linha. É importante compreender as partes e o todo do texto, fazendo-lhe perguntas e mais perguntas, procurando identificar pessoas, sentimentos</w:t>
      </w:r>
      <w:r w:rsidR="00CD59B4"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,</w:t>
      </w: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espaços, tempos, modos de atuar. As perguntas e </w:t>
      </w:r>
      <w:r w:rsidR="00AF69EA"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a</w:t>
      </w: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29065129" w14:textId="77777777" w:rsidR="00FF628C" w:rsidRPr="00B6607E" w:rsidRDefault="00FF628C" w:rsidP="00FF628C">
      <w:pPr>
        <w:rPr>
          <w:color w:val="000000" w:themeColor="text1"/>
          <w:sz w:val="20"/>
          <w:szCs w:val="20"/>
        </w:rPr>
      </w:pPr>
    </w:p>
    <w:p w14:paraId="72645062" w14:textId="77777777" w:rsidR="00FF628C" w:rsidRPr="00B6607E" w:rsidRDefault="00FF628C" w:rsidP="003D2675">
      <w:pPr>
        <w:spacing w:after="0" w:line="360" w:lineRule="auto"/>
        <w:jc w:val="both"/>
        <w:rPr>
          <w:rStyle w:val="t10"/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color w:val="000000" w:themeColor="text1"/>
          <w:sz w:val="20"/>
          <w:szCs w:val="20"/>
        </w:rPr>
        <w:t>1.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Dada a extensão do texto, comecemos por dividir o texto por partes. Podemo-lo dividir em duas grandes partes: 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1.ª parte: Preâmbulo</w:t>
      </w:r>
      <w:r w:rsidR="0057558E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(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Jo 11,1-1</w:t>
      </w:r>
      <w:r w:rsidR="00DB78A8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6</w:t>
      </w:r>
      <w:r w:rsidR="0057558E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)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; </w:t>
      </w:r>
      <w:r w:rsidR="0057558E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2.ª parte: Realização do sinal (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Jo 11,1</w:t>
      </w:r>
      <w:r w:rsidR="00DB78A8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7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-19</w:t>
      </w:r>
      <w:r w:rsidR="0057558E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)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.</w:t>
      </w:r>
    </w:p>
    <w:p w14:paraId="0D6CAC2D" w14:textId="77777777" w:rsidR="00FF628C" w:rsidRPr="00B6607E" w:rsidRDefault="00FF628C" w:rsidP="00FF628C">
      <w:pPr>
        <w:spacing w:after="0" w:line="360" w:lineRule="auto"/>
        <w:jc w:val="both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</w:p>
    <w:p w14:paraId="1D15F578" w14:textId="77777777" w:rsidR="00FF628C" w:rsidRPr="00B6607E" w:rsidRDefault="00FF628C" w:rsidP="00FF628C">
      <w:pPr>
        <w:spacing w:after="0" w:line="360" w:lineRule="auto"/>
        <w:jc w:val="both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/>
          <w:bCs/>
          <w:color w:val="000000" w:themeColor="text1"/>
          <w:sz w:val="20"/>
          <w:szCs w:val="20"/>
          <w:shd w:val="clear" w:color="auto" w:fill="FFFFFF"/>
        </w:rPr>
        <w:t>2.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Como se pode dividir a 2.ª parte</w:t>
      </w:r>
      <w:r w:rsidR="002B0020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, uma vez que é tão longa</w:t>
      </w:r>
      <w:r w:rsidR="003D2675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? Para além d</w:t>
      </w:r>
      <w:r w:rsidR="002B0020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a parte relativa ao</w:t>
      </w:r>
      <w:r w:rsidR="003D2675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sinal realizado, podemos dividir o texto pela reação dos personagens, segundo este esquema: </w:t>
      </w:r>
    </w:p>
    <w:p w14:paraId="6E76BC21" w14:textId="77777777" w:rsidR="003D2675" w:rsidRPr="00B6607E" w:rsidRDefault="003D2675" w:rsidP="00FF628C">
      <w:pPr>
        <w:spacing w:after="0" w:line="360" w:lineRule="auto"/>
        <w:jc w:val="both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</w:p>
    <w:p w14:paraId="5C1C3F63" w14:textId="77777777" w:rsidR="00FF628C" w:rsidRPr="00B6607E" w:rsidRDefault="00FF628C" w:rsidP="00AF69EA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Realização do sinal: Jo 11,1</w:t>
      </w:r>
      <w:r w:rsidR="00DB78A8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7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-19</w:t>
      </w:r>
    </w:p>
    <w:p w14:paraId="42B8AD7A" w14:textId="77777777" w:rsidR="00FF628C" w:rsidRPr="00B6607E" w:rsidRDefault="00FF628C" w:rsidP="00AF69EA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Reação de Marta: Jo 11,20-28</w:t>
      </w:r>
    </w:p>
    <w:p w14:paraId="41E40C78" w14:textId="77777777" w:rsidR="00FF628C" w:rsidRPr="00B6607E" w:rsidRDefault="00FF628C" w:rsidP="00AF69EA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Reação de Maria: Jo 11, 29-32</w:t>
      </w:r>
    </w:p>
    <w:p w14:paraId="64BF27B1" w14:textId="77777777" w:rsidR="00FF628C" w:rsidRPr="00B6607E" w:rsidRDefault="00FF628C" w:rsidP="00AF69EA">
      <w:pPr>
        <w:pStyle w:val="Ttulo1"/>
        <w:numPr>
          <w:ilvl w:val="0"/>
          <w:numId w:val="7"/>
        </w:numPr>
        <w:spacing w:before="0" w:after="120" w:line="360" w:lineRule="auto"/>
        <w:ind w:left="357" w:hanging="357"/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Reação de Jesus: Jo 11,33-41</w:t>
      </w:r>
    </w:p>
    <w:p w14:paraId="146291D0" w14:textId="77777777" w:rsidR="00FF628C" w:rsidRPr="00B6607E" w:rsidRDefault="00FF628C" w:rsidP="00AF69EA">
      <w:pPr>
        <w:pStyle w:val="Ttulo1"/>
        <w:numPr>
          <w:ilvl w:val="0"/>
          <w:numId w:val="7"/>
        </w:numPr>
        <w:spacing w:before="0" w:after="120" w:line="360" w:lineRule="auto"/>
        <w:ind w:left="357" w:hanging="357"/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Resposta de Lázaro: Jo 11,44</w:t>
      </w:r>
    </w:p>
    <w:p w14:paraId="24808A3E" w14:textId="77777777" w:rsidR="00FF628C" w:rsidRPr="00B6607E" w:rsidRDefault="00FF628C" w:rsidP="003D2675">
      <w:pPr>
        <w:pStyle w:val="Ttulo1"/>
        <w:numPr>
          <w:ilvl w:val="0"/>
          <w:numId w:val="7"/>
        </w:numPr>
        <w:spacing w:before="0" w:line="360" w:lineRule="auto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Reação dos fariseus: </w:t>
      </w:r>
      <w:proofErr w:type="spellStart"/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Jo</w:t>
      </w:r>
      <w:proofErr w:type="spellEnd"/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11,45</w:t>
      </w:r>
      <w:r w:rsidR="000A6EB4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A6EB4"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ss</w:t>
      </w:r>
      <w:proofErr w:type="spellEnd"/>
    </w:p>
    <w:p w14:paraId="72443068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D01F55A" w14:textId="7075CEFA" w:rsidR="003D2675" w:rsidRPr="00B6607E" w:rsidRDefault="003D2675" w:rsidP="00AF69EA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  <w:shd w:val="clear" w:color="auto" w:fill="FFFFFF"/>
        </w:rPr>
      </w:pPr>
      <w:r w:rsidRPr="00B6607E">
        <w:rPr>
          <w:rFonts w:ascii="Candara" w:hAnsi="Candara"/>
          <w:b/>
          <w:color w:val="000000" w:themeColor="text1"/>
          <w:szCs w:val="20"/>
          <w:shd w:val="clear" w:color="auto" w:fill="FFFFFF"/>
        </w:rPr>
        <w:t>3.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Onde se situa esta passagem? Qual o seu contexto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no quarto Evangelho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?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>O relato da r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essurreição de Lázaro (Jo 11,1-45) constitui o sexto dos sete sinais do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>m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istério de Cristo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>,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segundo o Evangelho de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São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João. Depois das bodas de Caná (J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>o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2,1-12)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>– 1.º sinal –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, da cura do filho do oficial em Cafarnaum (Jo 4,4</w:t>
      </w:r>
      <w:r w:rsidR="00454841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3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-54)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– 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2.º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sinal –,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da cura do paralítico na «piscina probática» (Jo 5,1-47)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–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3.º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sinal –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, da multiplicação dos pães e dos peixes (Jo 6,1-14)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–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4.º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sinal –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, da</w:t>
      </w:r>
      <w:r w:rsidR="00FF628C" w:rsidRPr="00B6607E">
        <w:rPr>
          <w:rStyle w:val="apple-converted-space"/>
          <w:rFonts w:ascii="Candara" w:hAnsi="Candara"/>
          <w:color w:val="000000" w:themeColor="text1"/>
          <w:szCs w:val="20"/>
          <w:shd w:val="clear" w:color="auto" w:fill="FFFFFF"/>
        </w:rPr>
        <w:t> </w:t>
      </w:r>
      <w:r w:rsidR="00FF628C" w:rsidRPr="00B6607E">
        <w:rPr>
          <w:rStyle w:val="nfase"/>
          <w:rFonts w:ascii="Candara" w:hAnsi="Candara"/>
          <w:color w:val="000000" w:themeColor="text1"/>
          <w:szCs w:val="20"/>
          <w:shd w:val="clear" w:color="auto" w:fill="FFFFFF"/>
        </w:rPr>
        <w:t>Iluminação</w:t>
      </w:r>
      <w:r w:rsidR="00FF628C" w:rsidRPr="00B6607E">
        <w:rPr>
          <w:rStyle w:val="apple-converted-space"/>
          <w:rFonts w:ascii="Candara" w:hAnsi="Candara"/>
          <w:color w:val="000000" w:themeColor="text1"/>
          <w:szCs w:val="20"/>
          <w:shd w:val="clear" w:color="auto" w:fill="FFFFFF"/>
        </w:rPr>
        <w:t> </w:t>
      </w:r>
      <w:r w:rsidR="00152764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do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cego de nascença (Jo 9,1-41)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–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5.º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sinal –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, e antes do </w:t>
      </w:r>
      <w:r w:rsidR="00454841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s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étimo 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e </w:t>
      </w:r>
      <w:r w:rsidR="00454841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ú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ltimo Sinal</w:t>
      </w:r>
      <w:r w:rsidR="00454841"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</w:t>
      </w:r>
      <w:r w:rsidR="00FF628C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que é a própria Ressurreição do Senhor</w:t>
      </w:r>
      <w:r w:rsidR="002B0020" w:rsidRPr="00B6607E">
        <w:rPr>
          <w:rFonts w:ascii="Candara" w:hAnsi="Candara"/>
          <w:color w:val="000000" w:themeColor="text1"/>
          <w:szCs w:val="20"/>
          <w:shd w:val="clear" w:color="auto" w:fill="FFFFFF"/>
        </w:rPr>
        <w:t>.</w:t>
      </w:r>
    </w:p>
    <w:p w14:paraId="0F2E4302" w14:textId="77777777" w:rsidR="00AF69EA" w:rsidRPr="00B6607E" w:rsidRDefault="00AF69EA" w:rsidP="00AF69EA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  <w:shd w:val="clear" w:color="auto" w:fill="FFFFFF"/>
        </w:rPr>
      </w:pPr>
    </w:p>
    <w:p w14:paraId="7CCD57E0" w14:textId="726DC7D1" w:rsidR="003D2675" w:rsidRPr="00B6607E" w:rsidRDefault="003D2675" w:rsidP="00AF69EA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b/>
          <w:color w:val="000000" w:themeColor="text1"/>
          <w:szCs w:val="20"/>
          <w:shd w:val="clear" w:color="auto" w:fill="FFFFFF"/>
        </w:rPr>
        <w:t>4.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</w:t>
      </w:r>
      <w:r w:rsidR="00FF628C" w:rsidRPr="00B6607E">
        <w:rPr>
          <w:rFonts w:ascii="Candara" w:hAnsi="Candara"/>
          <w:color w:val="000000" w:themeColor="text1"/>
          <w:szCs w:val="20"/>
        </w:rPr>
        <w:t>Como é descrito este relato? De maneira extensa, em câmara lenta. O tempo que marca a narrativa não é o tempo de Lázaro, mas é «a hora de Jesus». Deixa passar propositadamente dois dias (Jo 11,6) e só ao terceiro dia é que se encaminha para a Judeia (Jo 11,7) e é ao terceiro dia que chama Lázaro da morte (Jo 11,43)</w:t>
      </w:r>
      <w:r w:rsidR="0057558E" w:rsidRPr="00B6607E">
        <w:rPr>
          <w:rFonts w:ascii="Candara" w:hAnsi="Candara"/>
          <w:color w:val="000000" w:themeColor="text1"/>
          <w:szCs w:val="20"/>
        </w:rPr>
        <w:t>,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 mesmo se para Lázaro seja o 4.º dia (Jo 11,17.39). O mais importante é o terceiro dia em que o Filho do Homem é glorificado (Jo 11,4).</w:t>
      </w:r>
    </w:p>
    <w:p w14:paraId="6CB11665" w14:textId="77777777" w:rsidR="00AF69EA" w:rsidRPr="00B6607E" w:rsidRDefault="00AF69EA" w:rsidP="00AF69EA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  <w:shd w:val="clear" w:color="auto" w:fill="FFFFFF"/>
        </w:rPr>
      </w:pPr>
    </w:p>
    <w:p w14:paraId="60B521CB" w14:textId="77777777" w:rsidR="00FF628C" w:rsidRPr="00B6607E" w:rsidRDefault="003D2675" w:rsidP="003D2675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  <w:shd w:val="clear" w:color="auto" w:fill="FFFFFF"/>
        </w:rPr>
      </w:pPr>
      <w:r w:rsidRPr="00B6607E">
        <w:rPr>
          <w:rFonts w:ascii="Candara" w:hAnsi="Candara"/>
          <w:b/>
          <w:color w:val="000000" w:themeColor="text1"/>
          <w:szCs w:val="20"/>
          <w:shd w:val="clear" w:color="auto" w:fill="FFFFFF"/>
        </w:rPr>
        <w:t>5.</w:t>
      </w:r>
      <w:r w:rsidRPr="00B6607E">
        <w:rPr>
          <w:rFonts w:ascii="Candara" w:hAnsi="Candara"/>
          <w:color w:val="000000" w:themeColor="text1"/>
          <w:szCs w:val="20"/>
          <w:shd w:val="clear" w:color="auto" w:fill="FFFFFF"/>
        </w:rPr>
        <w:t xml:space="preserve"> </w:t>
      </w:r>
      <w:r w:rsidR="0057558E" w:rsidRPr="00B6607E">
        <w:rPr>
          <w:rFonts w:ascii="Candara" w:hAnsi="Candara"/>
          <w:color w:val="000000" w:themeColor="text1"/>
          <w:szCs w:val="20"/>
        </w:rPr>
        <w:t>Qual a consequência deste sinal?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 </w:t>
      </w:r>
      <w:r w:rsidR="0057558E" w:rsidRPr="00B6607E">
        <w:rPr>
          <w:rFonts w:ascii="Candara" w:hAnsi="Candara"/>
          <w:color w:val="000000" w:themeColor="text1"/>
          <w:szCs w:val="20"/>
        </w:rPr>
        <w:t>Conduz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 Jesus à morte e precede imediatamente a Páscoa.</w:t>
      </w:r>
    </w:p>
    <w:p w14:paraId="1FDE4163" w14:textId="77777777" w:rsidR="001817C2" w:rsidRPr="00B6607E" w:rsidRDefault="001817C2" w:rsidP="003D2675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</w:p>
    <w:p w14:paraId="2C7F483C" w14:textId="77777777" w:rsidR="003D2675" w:rsidRPr="00B6607E" w:rsidRDefault="003D2675" w:rsidP="003D2675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  <w:r w:rsidRPr="00B6607E">
        <w:rPr>
          <w:rFonts w:ascii="Candara" w:hAnsi="Candara"/>
          <w:bCs/>
          <w:color w:val="000000" w:themeColor="text1"/>
          <w:szCs w:val="20"/>
        </w:rPr>
        <w:t xml:space="preserve">Analisemos agora o texto, parte por parte. </w:t>
      </w:r>
    </w:p>
    <w:p w14:paraId="2A02F466" w14:textId="77777777" w:rsidR="003D2675" w:rsidRPr="00B6607E" w:rsidRDefault="003D2675" w:rsidP="003D2675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</w:p>
    <w:p w14:paraId="4E66B549" w14:textId="77777777" w:rsidR="00FF628C" w:rsidRPr="00B6607E" w:rsidRDefault="003D2675" w:rsidP="003D2675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  <w:r w:rsidRPr="00B6607E">
        <w:rPr>
          <w:rFonts w:ascii="Candara" w:hAnsi="Candara"/>
          <w:bCs/>
          <w:color w:val="000000" w:themeColor="text1"/>
          <w:szCs w:val="20"/>
        </w:rPr>
        <w:t>P</w:t>
      </w:r>
      <w:r w:rsidR="00FF628C" w:rsidRPr="00B6607E">
        <w:rPr>
          <w:rFonts w:ascii="Candara" w:hAnsi="Candara"/>
          <w:b/>
          <w:color w:val="000000" w:themeColor="text1"/>
          <w:szCs w:val="20"/>
        </w:rPr>
        <w:t>reâmbulo</w:t>
      </w:r>
      <w:r w:rsidRPr="00B6607E">
        <w:rPr>
          <w:rFonts w:ascii="Candara" w:hAnsi="Candara"/>
          <w:b/>
          <w:color w:val="000000" w:themeColor="text1"/>
          <w:szCs w:val="20"/>
        </w:rPr>
        <w:t xml:space="preserve">: </w:t>
      </w:r>
      <w:r w:rsidR="00AF69EA" w:rsidRPr="00B6607E">
        <w:rPr>
          <w:rFonts w:ascii="Candara" w:hAnsi="Candara"/>
          <w:bCs/>
          <w:color w:val="000000" w:themeColor="text1"/>
          <w:szCs w:val="20"/>
        </w:rPr>
        <w:t>Jo,</w:t>
      </w:r>
      <w:r w:rsidRPr="00B6607E">
        <w:rPr>
          <w:rFonts w:ascii="Candara" w:hAnsi="Candara"/>
          <w:bCs/>
          <w:color w:val="000000" w:themeColor="text1"/>
          <w:szCs w:val="20"/>
        </w:rPr>
        <w:t>11,</w:t>
      </w:r>
      <w:r w:rsidR="00FF628C" w:rsidRPr="00B6607E">
        <w:rPr>
          <w:rFonts w:ascii="Candara" w:hAnsi="Candara"/>
          <w:bCs/>
          <w:color w:val="000000" w:themeColor="text1"/>
          <w:szCs w:val="20"/>
        </w:rPr>
        <w:t>1-1</w:t>
      </w:r>
      <w:r w:rsidR="00DB78A8" w:rsidRPr="00B6607E">
        <w:rPr>
          <w:rFonts w:ascii="Candara" w:hAnsi="Candara"/>
          <w:bCs/>
          <w:color w:val="000000" w:themeColor="text1"/>
          <w:szCs w:val="20"/>
        </w:rPr>
        <w:t>6</w:t>
      </w:r>
    </w:p>
    <w:p w14:paraId="55458F41" w14:textId="77777777" w:rsidR="003D2675" w:rsidRPr="00B6607E" w:rsidRDefault="003D2675" w:rsidP="002B0020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6895935E" w14:textId="77777777" w:rsidR="00DB78A8" w:rsidRPr="00B6607E" w:rsidRDefault="003D2675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Quem são os personagens? Jesus e os irmãos amigos de Betânia: Lázaro, Maria e </w:t>
      </w:r>
      <w:r w:rsidR="00FF628C" w:rsidRPr="00B6607E">
        <w:rPr>
          <w:rFonts w:ascii="Candara" w:hAnsi="Candara"/>
          <w:color w:val="000000" w:themeColor="text1"/>
          <w:szCs w:val="20"/>
        </w:rPr>
        <w:t>Marta</w:t>
      </w:r>
      <w:r w:rsidRPr="00B6607E">
        <w:rPr>
          <w:rFonts w:ascii="Candara" w:hAnsi="Candara"/>
          <w:color w:val="000000" w:themeColor="text1"/>
          <w:szCs w:val="20"/>
        </w:rPr>
        <w:t>. Há uma clara insistência nos vínculos afetivos: por cinco vezes se refere a amizade de Jesus por Lázaro, Marta e Maria. As figuras são conhecidas de outras “passagens”: “Maria era aquela que tinha ungido os pés do Senhor”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 (Jo 11,2)</w:t>
      </w:r>
      <w:r w:rsidRPr="00B6607E">
        <w:rPr>
          <w:rFonts w:ascii="Candara" w:hAnsi="Candara"/>
          <w:color w:val="000000" w:themeColor="text1"/>
          <w:szCs w:val="20"/>
        </w:rPr>
        <w:t xml:space="preserve">. </w:t>
      </w:r>
      <w:r w:rsidR="000816C7" w:rsidRPr="00B6607E">
        <w:rPr>
          <w:rFonts w:ascii="Candara" w:hAnsi="Candara"/>
          <w:color w:val="000000" w:themeColor="text1"/>
          <w:szCs w:val="20"/>
        </w:rPr>
        <w:t>O episódio da hospedagem de Marta e Maria aparece em São Lucas (Lc 10,38-41).</w:t>
      </w:r>
    </w:p>
    <w:p w14:paraId="4D43666C" w14:textId="77777777" w:rsidR="003D2675" w:rsidRPr="00B6607E" w:rsidRDefault="003D2675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Que aconteceu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 de grave</w:t>
      </w:r>
      <w:r w:rsidRPr="00B6607E">
        <w:rPr>
          <w:rFonts w:ascii="Candara" w:hAnsi="Candara"/>
          <w:color w:val="000000" w:themeColor="text1"/>
          <w:szCs w:val="20"/>
        </w:rPr>
        <w:t>? Lázaro</w:t>
      </w:r>
      <w:r w:rsidR="0057558E" w:rsidRPr="00B6607E">
        <w:rPr>
          <w:rFonts w:ascii="Candara" w:hAnsi="Candara"/>
          <w:color w:val="000000" w:themeColor="text1"/>
          <w:szCs w:val="20"/>
        </w:rPr>
        <w:t>,</w:t>
      </w:r>
      <w:r w:rsidRPr="00B6607E">
        <w:rPr>
          <w:rFonts w:ascii="Candara" w:hAnsi="Candara"/>
          <w:color w:val="000000" w:themeColor="text1"/>
          <w:szCs w:val="20"/>
        </w:rPr>
        <w:t xml:space="preserve"> </w:t>
      </w:r>
      <w:r w:rsidR="000816C7" w:rsidRPr="00B6607E">
        <w:rPr>
          <w:rFonts w:ascii="Candara" w:hAnsi="Candara"/>
          <w:color w:val="000000" w:themeColor="text1"/>
          <w:szCs w:val="20"/>
        </w:rPr>
        <w:t>«aquele que Jesus ama»</w:t>
      </w:r>
      <w:r w:rsidR="0057558E" w:rsidRPr="00B6607E">
        <w:rPr>
          <w:rFonts w:ascii="Candara" w:hAnsi="Candara"/>
          <w:color w:val="000000" w:themeColor="text1"/>
          <w:szCs w:val="20"/>
        </w:rPr>
        <w:t>,</w:t>
      </w:r>
      <w:r w:rsidR="000816C7" w:rsidRPr="00B6607E">
        <w:rPr>
          <w:rFonts w:ascii="Candara" w:hAnsi="Candara"/>
          <w:color w:val="000000" w:themeColor="text1"/>
          <w:szCs w:val="20"/>
        </w:rPr>
        <w:t xml:space="preserve"> </w:t>
      </w:r>
      <w:r w:rsidRPr="00B6607E">
        <w:rPr>
          <w:rFonts w:ascii="Candara" w:hAnsi="Candara"/>
          <w:color w:val="000000" w:themeColor="text1"/>
          <w:szCs w:val="20"/>
        </w:rPr>
        <w:t xml:space="preserve">está doente. </w:t>
      </w:r>
    </w:p>
    <w:p w14:paraId="2DBD1EF1" w14:textId="77777777" w:rsidR="00FF628C" w:rsidRPr="00B6607E" w:rsidRDefault="000816C7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Como reage Jesus à notícia da doença de Lázaro</w:t>
      </w:r>
      <w:r w:rsidR="002B0020" w:rsidRPr="00B6607E">
        <w:rPr>
          <w:rFonts w:ascii="Candara" w:hAnsi="Candara"/>
          <w:color w:val="000000" w:themeColor="text1"/>
          <w:szCs w:val="20"/>
        </w:rPr>
        <w:t>? T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udo acontece para que se manifeste a glória de Deus (como no caso do cego: </w:t>
      </w:r>
      <w:r w:rsidR="00FF628C" w:rsidRPr="00B6607E">
        <w:rPr>
          <w:rFonts w:ascii="Candara" w:hAnsi="Candara"/>
          <w:iCs/>
          <w:color w:val="000000" w:themeColor="text1"/>
          <w:szCs w:val="20"/>
        </w:rPr>
        <w:t>Jo</w:t>
      </w:r>
      <w:r w:rsidRPr="00B6607E">
        <w:rPr>
          <w:rFonts w:ascii="Candara" w:hAnsi="Candara"/>
          <w:iCs/>
          <w:color w:val="000000" w:themeColor="text1"/>
          <w:szCs w:val="20"/>
        </w:rPr>
        <w:t xml:space="preserve"> </w:t>
      </w:r>
      <w:r w:rsidR="00FF628C" w:rsidRPr="00B6607E">
        <w:rPr>
          <w:rFonts w:ascii="Candara" w:hAnsi="Candara"/>
          <w:iCs/>
          <w:color w:val="000000" w:themeColor="text1"/>
          <w:szCs w:val="20"/>
        </w:rPr>
        <w:t>9,3</w:t>
      </w:r>
      <w:r w:rsidR="00FF628C" w:rsidRPr="00B6607E">
        <w:rPr>
          <w:rFonts w:ascii="Candara" w:hAnsi="Candara"/>
          <w:color w:val="000000" w:themeColor="text1"/>
          <w:szCs w:val="20"/>
        </w:rPr>
        <w:t>).</w:t>
      </w:r>
    </w:p>
    <w:p w14:paraId="4B58D7FF" w14:textId="77777777" w:rsidR="000816C7" w:rsidRPr="00B6607E" w:rsidRDefault="000816C7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Quantos dias Jesus se demora no lugar onde se encontrava? Dois dias. Ao terceiro, resolve-se a partir: “Vamos outra vez para a Judeia” (Jo 11,8).</w:t>
      </w:r>
    </w:p>
    <w:p w14:paraId="2A632050" w14:textId="44CB0F6E" w:rsidR="000816C7" w:rsidRPr="00B6607E" w:rsidRDefault="000816C7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Como reagem os discípulos? Advertindo Jesus do perigo. Procurando </w:t>
      </w:r>
      <w:proofErr w:type="spellStart"/>
      <w:r w:rsidR="0057558E" w:rsidRPr="00B6607E">
        <w:rPr>
          <w:rFonts w:ascii="Candara" w:hAnsi="Candara"/>
          <w:color w:val="000000" w:themeColor="text1"/>
          <w:szCs w:val="20"/>
        </w:rPr>
        <w:t>dissuadi</w:t>
      </w:r>
      <w:r w:rsidR="00454841" w:rsidRPr="00B6607E">
        <w:rPr>
          <w:rFonts w:ascii="Candara" w:hAnsi="Candara"/>
          <w:color w:val="000000" w:themeColor="text1"/>
          <w:szCs w:val="20"/>
        </w:rPr>
        <w:t>-l’O</w:t>
      </w:r>
      <w:proofErr w:type="spellEnd"/>
      <w:r w:rsidR="0057558E" w:rsidRPr="00B6607E">
        <w:rPr>
          <w:rFonts w:ascii="Candara" w:hAnsi="Candara"/>
          <w:color w:val="000000" w:themeColor="text1"/>
          <w:szCs w:val="20"/>
        </w:rPr>
        <w:t xml:space="preserve"> </w:t>
      </w:r>
      <w:r w:rsidRPr="00B6607E">
        <w:rPr>
          <w:rFonts w:ascii="Candara" w:hAnsi="Candara"/>
          <w:color w:val="000000" w:themeColor="text1"/>
          <w:szCs w:val="20"/>
        </w:rPr>
        <w:t xml:space="preserve">da sua determinação. Os discípulos têm medo da morte de Jesus. A morte confunde-nos a todos. </w:t>
      </w:r>
    </w:p>
    <w:p w14:paraId="37DB6C43" w14:textId="77777777" w:rsidR="000816C7" w:rsidRPr="00B6607E" w:rsidRDefault="0057558E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Que responde Jesus? Refere-S</w:t>
      </w:r>
      <w:r w:rsidR="000816C7" w:rsidRPr="00B6607E">
        <w:rPr>
          <w:rFonts w:ascii="Candara" w:hAnsi="Candara"/>
          <w:color w:val="000000" w:themeColor="text1"/>
          <w:szCs w:val="20"/>
        </w:rPr>
        <w:t>e de novo, como no caso do cego, “ao dia” e “à noite” (cf. Jo 11,8). Os que caminham na luz não tropeçam.</w:t>
      </w:r>
    </w:p>
    <w:p w14:paraId="77D51FF3" w14:textId="77777777" w:rsidR="00FF628C" w:rsidRPr="00B6607E" w:rsidRDefault="000816C7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Que resposta acrescenta Jesus? Uma nova r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esposta </w:t>
      </w:r>
      <w:r w:rsidR="0057558E" w:rsidRPr="00B6607E">
        <w:rPr>
          <w:rFonts w:ascii="Candara" w:hAnsi="Candara"/>
          <w:color w:val="000000" w:themeColor="text1"/>
          <w:szCs w:val="20"/>
        </w:rPr>
        <w:t>s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imbólica: “Lázaro está a dormir. Vou </w:t>
      </w:r>
      <w:r w:rsidR="00DB78A8" w:rsidRPr="00B6607E">
        <w:rPr>
          <w:rFonts w:ascii="Candara" w:hAnsi="Candara"/>
          <w:color w:val="000000" w:themeColor="text1"/>
          <w:szCs w:val="20"/>
        </w:rPr>
        <w:t>lá acordá-lo</w:t>
      </w:r>
      <w:r w:rsidR="00FF628C" w:rsidRPr="00B6607E">
        <w:rPr>
          <w:rFonts w:ascii="Candara" w:hAnsi="Candara"/>
          <w:color w:val="000000" w:themeColor="text1"/>
          <w:szCs w:val="20"/>
        </w:rPr>
        <w:t>” (Jo 11,11).</w:t>
      </w:r>
    </w:p>
    <w:p w14:paraId="4637B6C5" w14:textId="77777777" w:rsidR="00DB78A8" w:rsidRPr="00B6607E" w:rsidRDefault="00DB78A8" w:rsidP="00AF69EA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Como reagem os discípulos? Como em muitas vezes, tomando à </w:t>
      </w:r>
      <w:r w:rsidR="0057558E" w:rsidRPr="00B6607E">
        <w:rPr>
          <w:rFonts w:ascii="Candara" w:hAnsi="Candara"/>
          <w:color w:val="000000" w:themeColor="text1"/>
          <w:szCs w:val="20"/>
        </w:rPr>
        <w:t>letra o</w:t>
      </w:r>
      <w:r w:rsidRPr="00B6607E">
        <w:rPr>
          <w:rFonts w:ascii="Candara" w:hAnsi="Candara"/>
          <w:color w:val="000000" w:themeColor="text1"/>
          <w:szCs w:val="20"/>
        </w:rPr>
        <w:t xml:space="preserve"> que Jesu</w:t>
      </w:r>
      <w:r w:rsidR="0057558E" w:rsidRPr="00B6607E">
        <w:rPr>
          <w:rFonts w:ascii="Candara" w:hAnsi="Candara"/>
          <w:color w:val="000000" w:themeColor="text1"/>
          <w:szCs w:val="20"/>
        </w:rPr>
        <w:t>s</w:t>
      </w:r>
      <w:r w:rsidRPr="00B6607E">
        <w:rPr>
          <w:rFonts w:ascii="Candara" w:hAnsi="Candara"/>
          <w:color w:val="000000" w:themeColor="text1"/>
          <w:szCs w:val="20"/>
        </w:rPr>
        <w:t xml:space="preserve"> diz em sentido figurado: “se ele dorme vai curar-se” (Jo 11,12). Mas Jesus não deixa dúvidas: Lázaro morreu. E Jesus vai ao seu encontro. </w:t>
      </w:r>
    </w:p>
    <w:p w14:paraId="626B8964" w14:textId="77777777" w:rsidR="00FF628C" w:rsidRPr="00B6607E" w:rsidRDefault="00DB78A8" w:rsidP="00DB78A8">
      <w:pPr>
        <w:pStyle w:val="Corpodetext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Como reage </w:t>
      </w:r>
      <w:r w:rsidR="00FF628C" w:rsidRPr="00B6607E">
        <w:rPr>
          <w:rFonts w:ascii="Candara" w:hAnsi="Candara"/>
          <w:color w:val="000000" w:themeColor="text1"/>
          <w:szCs w:val="20"/>
        </w:rPr>
        <w:t>Tomé</w:t>
      </w:r>
      <w:r w:rsidRPr="00B6607E">
        <w:rPr>
          <w:rFonts w:ascii="Candara" w:hAnsi="Candara"/>
          <w:color w:val="000000" w:themeColor="text1"/>
          <w:szCs w:val="20"/>
        </w:rPr>
        <w:t>? C</w:t>
      </w:r>
      <w:r w:rsidR="00FF628C" w:rsidRPr="00B6607E">
        <w:rPr>
          <w:rFonts w:ascii="Candara" w:hAnsi="Candara"/>
          <w:color w:val="000000" w:themeColor="text1"/>
          <w:szCs w:val="20"/>
        </w:rPr>
        <w:t>onvida os outros discípulos a morrer com Ele (Jesus)</w:t>
      </w:r>
      <w:r w:rsidRPr="00B6607E">
        <w:rPr>
          <w:rFonts w:ascii="Candara" w:hAnsi="Candara"/>
          <w:color w:val="000000" w:themeColor="text1"/>
          <w:szCs w:val="20"/>
        </w:rPr>
        <w:t xml:space="preserve">; de algum modo 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querem </w:t>
      </w:r>
      <w:r w:rsidRPr="00B6607E">
        <w:rPr>
          <w:rFonts w:ascii="Candara" w:hAnsi="Candara"/>
          <w:color w:val="000000" w:themeColor="text1"/>
          <w:szCs w:val="20"/>
        </w:rPr>
        <w:t>v</w:t>
      </w:r>
      <w:r w:rsidR="00FF628C" w:rsidRPr="00B6607E">
        <w:rPr>
          <w:rFonts w:ascii="Candara" w:hAnsi="Candara"/>
          <w:color w:val="000000" w:themeColor="text1"/>
          <w:szCs w:val="20"/>
        </w:rPr>
        <w:t xml:space="preserve">iver aquela morte (Jo 11,16). </w:t>
      </w:r>
    </w:p>
    <w:p w14:paraId="5282BBC3" w14:textId="77777777" w:rsidR="00FF628C" w:rsidRPr="00B6607E" w:rsidRDefault="00FF628C" w:rsidP="00FF628C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7C69FA08" w14:textId="77777777" w:rsidR="00FF628C" w:rsidRPr="00B6607E" w:rsidRDefault="00FF628C" w:rsidP="003D2675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  <w:r w:rsidRPr="00B6607E">
        <w:rPr>
          <w:rFonts w:ascii="Candara" w:hAnsi="Candara"/>
          <w:b/>
          <w:color w:val="000000" w:themeColor="text1"/>
          <w:szCs w:val="20"/>
        </w:rPr>
        <w:lastRenderedPageBreak/>
        <w:t>Realização do sinal</w:t>
      </w:r>
      <w:r w:rsidR="003D2675" w:rsidRPr="00B6607E">
        <w:rPr>
          <w:rFonts w:ascii="Candara" w:hAnsi="Candara"/>
          <w:b/>
          <w:color w:val="000000" w:themeColor="text1"/>
          <w:szCs w:val="20"/>
        </w:rPr>
        <w:t>:</w:t>
      </w:r>
      <w:r w:rsidR="003D2675" w:rsidRPr="00B6607E">
        <w:rPr>
          <w:rFonts w:ascii="Candara" w:hAnsi="Candara"/>
          <w:bCs/>
          <w:color w:val="000000" w:themeColor="text1"/>
          <w:szCs w:val="20"/>
        </w:rPr>
        <w:t xml:space="preserve"> Jo 11,</w:t>
      </w:r>
      <w:r w:rsidRPr="00B6607E">
        <w:rPr>
          <w:rFonts w:ascii="Candara" w:hAnsi="Candara"/>
          <w:bCs/>
          <w:color w:val="000000" w:themeColor="text1"/>
          <w:szCs w:val="20"/>
        </w:rPr>
        <w:t>1</w:t>
      </w:r>
      <w:r w:rsidR="00DB78A8" w:rsidRPr="00B6607E">
        <w:rPr>
          <w:rFonts w:ascii="Candara" w:hAnsi="Candara"/>
          <w:bCs/>
          <w:color w:val="000000" w:themeColor="text1"/>
          <w:szCs w:val="20"/>
        </w:rPr>
        <w:t>7</w:t>
      </w:r>
      <w:r w:rsidRPr="00B6607E">
        <w:rPr>
          <w:rFonts w:ascii="Candara" w:hAnsi="Candara"/>
          <w:bCs/>
          <w:color w:val="000000" w:themeColor="text1"/>
          <w:szCs w:val="20"/>
        </w:rPr>
        <w:t>-45</w:t>
      </w:r>
    </w:p>
    <w:p w14:paraId="08AA0F14" w14:textId="77777777" w:rsidR="003D2675" w:rsidRPr="00B6607E" w:rsidRDefault="003D2675" w:rsidP="003D2675">
      <w:pPr>
        <w:pStyle w:val="Corpodetexto"/>
        <w:spacing w:line="360" w:lineRule="auto"/>
        <w:ind w:left="644"/>
        <w:rPr>
          <w:rFonts w:ascii="Candara" w:hAnsi="Candara"/>
          <w:bCs/>
          <w:color w:val="000000" w:themeColor="text1"/>
          <w:szCs w:val="20"/>
        </w:rPr>
      </w:pPr>
    </w:p>
    <w:p w14:paraId="7F1123A4" w14:textId="70981CEB" w:rsidR="00FF628C" w:rsidRPr="00B6607E" w:rsidRDefault="00FF628C" w:rsidP="002B0020">
      <w:pPr>
        <w:pStyle w:val="Corpodetext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Resumem-se as circunstâncias das pessoas e lugares. Lázaro está morto e bem morto, há quatro dias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, portanto, numa situação “clínica” sem retorno. </w:t>
      </w:r>
      <w:r w:rsidRPr="00B6607E">
        <w:rPr>
          <w:rFonts w:ascii="Candara" w:hAnsi="Candara"/>
          <w:color w:val="000000" w:themeColor="text1"/>
          <w:szCs w:val="20"/>
        </w:rPr>
        <w:t>Betânia</w:t>
      </w:r>
      <w:r w:rsidR="00DB78A8" w:rsidRPr="00B6607E">
        <w:rPr>
          <w:rFonts w:ascii="Candara" w:hAnsi="Candara"/>
          <w:color w:val="000000" w:themeColor="text1"/>
          <w:szCs w:val="20"/>
        </w:rPr>
        <w:t xml:space="preserve"> significa à letra</w:t>
      </w:r>
      <w:r w:rsidRPr="00B6607E">
        <w:rPr>
          <w:rFonts w:ascii="Candara" w:hAnsi="Candara"/>
          <w:color w:val="000000" w:themeColor="text1"/>
          <w:szCs w:val="20"/>
        </w:rPr>
        <w:t xml:space="preserve"> </w:t>
      </w:r>
      <w:r w:rsidR="00DB78A8" w:rsidRPr="00B6607E">
        <w:rPr>
          <w:rFonts w:ascii="Candara" w:hAnsi="Candara"/>
          <w:color w:val="000000" w:themeColor="text1"/>
          <w:szCs w:val="20"/>
        </w:rPr>
        <w:t>“</w:t>
      </w:r>
      <w:r w:rsidRPr="00B6607E">
        <w:rPr>
          <w:rFonts w:ascii="Candara" w:hAnsi="Candara"/>
          <w:color w:val="000000" w:themeColor="text1"/>
          <w:szCs w:val="20"/>
        </w:rPr>
        <w:t>Casa de aflição</w:t>
      </w:r>
      <w:r w:rsidR="00DB78A8" w:rsidRPr="00B6607E">
        <w:rPr>
          <w:rFonts w:ascii="Candara" w:hAnsi="Candara"/>
          <w:color w:val="000000" w:themeColor="text1"/>
          <w:szCs w:val="20"/>
        </w:rPr>
        <w:t>” ou “C</w:t>
      </w:r>
      <w:r w:rsidR="005472F5" w:rsidRPr="00B6607E">
        <w:rPr>
          <w:rFonts w:ascii="Candara" w:hAnsi="Candara"/>
          <w:color w:val="000000" w:themeColor="text1"/>
          <w:szCs w:val="20"/>
        </w:rPr>
        <w:t>asa do p</w:t>
      </w:r>
      <w:r w:rsidRPr="00B6607E">
        <w:rPr>
          <w:rFonts w:ascii="Candara" w:hAnsi="Candara"/>
          <w:color w:val="000000" w:themeColor="text1"/>
          <w:szCs w:val="20"/>
        </w:rPr>
        <w:t>obre</w:t>
      </w:r>
      <w:r w:rsidR="00DB78A8" w:rsidRPr="00B6607E">
        <w:rPr>
          <w:rFonts w:ascii="Candara" w:hAnsi="Candara"/>
          <w:color w:val="000000" w:themeColor="text1"/>
          <w:szCs w:val="20"/>
        </w:rPr>
        <w:t>”</w:t>
      </w:r>
      <w:r w:rsidRPr="00B6607E">
        <w:rPr>
          <w:rFonts w:ascii="Candara" w:hAnsi="Candara"/>
          <w:color w:val="000000" w:themeColor="text1"/>
          <w:szCs w:val="20"/>
        </w:rPr>
        <w:t xml:space="preserve">, fica perto de Jerusalém. Os amigos de Marta e de Lázaro vão </w:t>
      </w:r>
      <w:r w:rsidR="00454841" w:rsidRPr="00B6607E">
        <w:rPr>
          <w:rFonts w:ascii="Candara" w:hAnsi="Candara"/>
          <w:color w:val="000000" w:themeColor="text1"/>
          <w:szCs w:val="20"/>
        </w:rPr>
        <w:t>consolá-las</w:t>
      </w:r>
      <w:r w:rsidRPr="00B6607E">
        <w:rPr>
          <w:rFonts w:ascii="Candara" w:hAnsi="Candara"/>
          <w:color w:val="000000" w:themeColor="text1"/>
          <w:szCs w:val="20"/>
        </w:rPr>
        <w:t>... As figuras entram em cena, cada qual na sua vez: Marta, Maria, Jesus e Lázaro.</w:t>
      </w:r>
    </w:p>
    <w:p w14:paraId="4F913F51" w14:textId="77777777" w:rsidR="00FF628C" w:rsidRPr="00B6607E" w:rsidRDefault="00FF628C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1236E045" w14:textId="77777777" w:rsidR="00FF628C" w:rsidRPr="00B6607E" w:rsidRDefault="00FF628C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color w:val="000000" w:themeColor="text1"/>
          <w:sz w:val="20"/>
          <w:szCs w:val="20"/>
        </w:rPr>
        <w:t>Reação de Marta</w:t>
      </w:r>
    </w:p>
    <w:p w14:paraId="5E466260" w14:textId="77777777" w:rsidR="00DB78A8" w:rsidRPr="00B6607E" w:rsidRDefault="00DB78A8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D38D644" w14:textId="77777777" w:rsidR="00DB78A8" w:rsidRPr="00B6607E" w:rsidRDefault="00DB78A8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Como reage Marta</w:t>
      </w:r>
      <w:r w:rsidR="005472F5" w:rsidRPr="00B6607E">
        <w:rPr>
          <w:rFonts w:ascii="Candara" w:hAnsi="Candara"/>
          <w:color w:val="000000" w:themeColor="text1"/>
          <w:sz w:val="20"/>
          <w:szCs w:val="20"/>
        </w:rPr>
        <w:t>?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Diz a Jesus que se Ele lá estivesse seu irmão não teria morrido. E acredita no poder da oração de Jesus junto do Pai: “sei que tudo o que pedires a Deus, Ele to concederá”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 xml:space="preserve"> (Jo 11,22)</w:t>
      </w:r>
      <w:r w:rsidR="005472F5" w:rsidRPr="00B6607E">
        <w:rPr>
          <w:rFonts w:ascii="Candara" w:hAnsi="Candara"/>
          <w:color w:val="000000" w:themeColor="text1"/>
          <w:sz w:val="20"/>
          <w:szCs w:val="20"/>
        </w:rPr>
        <w:t>.</w:t>
      </w:r>
    </w:p>
    <w:p w14:paraId="1880BCEE" w14:textId="77777777" w:rsidR="00DB78A8" w:rsidRPr="00B6607E" w:rsidRDefault="00DB78A8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Que responde Jesus: 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“Teu irmão ressuscitará” (Jo 11,23).</w:t>
      </w:r>
    </w:p>
    <w:p w14:paraId="1DDCC237" w14:textId="169A50FE" w:rsidR="00196CD7" w:rsidRPr="00B6607E" w:rsidRDefault="00196CD7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E Marta</w:t>
      </w:r>
      <w:r w:rsidR="00454841" w:rsidRPr="00B6607E">
        <w:rPr>
          <w:rFonts w:ascii="Candara" w:hAnsi="Candara"/>
          <w:color w:val="000000" w:themeColor="text1"/>
          <w:sz w:val="20"/>
          <w:szCs w:val="20"/>
        </w:rPr>
        <w:t>,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como vê essa ressurreição? Marta</w:t>
      </w:r>
      <w:r w:rsidR="00DB78A8" w:rsidRPr="00B6607E">
        <w:rPr>
          <w:rFonts w:ascii="Candara" w:hAnsi="Candara"/>
          <w:color w:val="000000" w:themeColor="text1"/>
          <w:sz w:val="20"/>
          <w:szCs w:val="20"/>
        </w:rPr>
        <w:t xml:space="preserve"> p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ermanece ligada à corrente de uma teologia tradicional: </w:t>
      </w:r>
      <w:r w:rsidRPr="00B6607E">
        <w:rPr>
          <w:rFonts w:ascii="Candara" w:hAnsi="Candara"/>
          <w:color w:val="000000" w:themeColor="text1"/>
          <w:sz w:val="20"/>
          <w:szCs w:val="20"/>
        </w:rPr>
        <w:t>“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Eu sei que ressuscitará na ressurreição no último dia</w:t>
      </w:r>
      <w:r w:rsidRPr="00B6607E">
        <w:rPr>
          <w:rFonts w:ascii="Candara" w:hAnsi="Candara"/>
          <w:color w:val="000000" w:themeColor="text1"/>
          <w:sz w:val="20"/>
          <w:szCs w:val="20"/>
        </w:rPr>
        <w:t>”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(Jo 11,24)</w:t>
      </w:r>
      <w:r w:rsidRPr="00B6607E">
        <w:rPr>
          <w:rFonts w:ascii="Candara" w:hAnsi="Candara"/>
          <w:color w:val="000000" w:themeColor="text1"/>
          <w:sz w:val="20"/>
          <w:szCs w:val="20"/>
        </w:rPr>
        <w:t>, Marta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não deixa entrar em si a torrente da novidade </w:t>
      </w:r>
      <w:r w:rsidRPr="00B6607E">
        <w:rPr>
          <w:rFonts w:ascii="Candara" w:hAnsi="Candara"/>
          <w:color w:val="000000" w:themeColor="text1"/>
          <w:sz w:val="20"/>
          <w:szCs w:val="20"/>
        </w:rPr>
        <w:t>a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nunciada por Jesus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. Ele mesmo é a Ressurreição: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«Eu Sou a ressurreição e a vida» (Jo 11,25). </w:t>
      </w:r>
    </w:p>
    <w:p w14:paraId="391383F5" w14:textId="77777777" w:rsidR="00FF628C" w:rsidRPr="00B6607E" w:rsidRDefault="00196CD7" w:rsidP="00DB78A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Como termina o diálogo entre Jesus e Marta? Jesus provoca Marta, quanto à sua fé,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 xml:space="preserve"> no que acabara de lhe dizer: “C</w:t>
      </w:r>
      <w:r w:rsidRPr="00B6607E">
        <w:rPr>
          <w:rFonts w:ascii="Candara" w:hAnsi="Candara"/>
          <w:color w:val="000000" w:themeColor="text1"/>
          <w:sz w:val="20"/>
          <w:szCs w:val="20"/>
        </w:rPr>
        <w:t>rês nisto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?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” (Jo 11,26). E Marta confirma a sua profissão de fé em Jesus, “o Cristo, o Filho de Deus que havia de vir ao mundo” (Jo 11,27). De seguida vai dar conta a sua irmã da presença de Jesus, que chama também por ela. </w:t>
      </w:r>
    </w:p>
    <w:p w14:paraId="3CBA2EE3" w14:textId="77777777" w:rsidR="00196CD7" w:rsidRPr="00B6607E" w:rsidRDefault="00196CD7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DA58EFC" w14:textId="77777777" w:rsidR="00FF628C" w:rsidRPr="00B6607E" w:rsidRDefault="00FF628C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color w:val="000000" w:themeColor="text1"/>
          <w:sz w:val="20"/>
          <w:szCs w:val="20"/>
        </w:rPr>
        <w:t>A reação de Maria</w:t>
      </w:r>
    </w:p>
    <w:p w14:paraId="636B2F30" w14:textId="77777777" w:rsidR="00DB78A8" w:rsidRPr="00B6607E" w:rsidRDefault="00DB78A8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1FE35E2" w14:textId="77777777" w:rsidR="00FF628C" w:rsidRPr="00B6607E" w:rsidRDefault="00196CD7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Como reage Maria? Aquela que outrora estava s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entada (Jo 11,20),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como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figura do d</w:t>
      </w:r>
      <w:r w:rsidRPr="00B6607E">
        <w:rPr>
          <w:rFonts w:ascii="Candara" w:hAnsi="Candara"/>
          <w:color w:val="000000" w:themeColor="text1"/>
          <w:sz w:val="20"/>
          <w:szCs w:val="20"/>
        </w:rPr>
        <w:t>i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scípulo (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cf.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L</w:t>
      </w:r>
      <w:r w:rsidRPr="00B6607E">
        <w:rPr>
          <w:rFonts w:ascii="Candara" w:hAnsi="Candara"/>
          <w:color w:val="000000" w:themeColor="text1"/>
          <w:sz w:val="20"/>
          <w:szCs w:val="20"/>
        </w:rPr>
        <w:t>c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10,39)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quando lhe é dito ao ouvido que o Senhor a chama (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cf.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Jo 11,28), levantou-se 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(o verbo usado aqui é o mesmo para referir a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Ressurreição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– cf.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L</w:t>
      </w:r>
      <w:r w:rsidRPr="00B6607E">
        <w:rPr>
          <w:rFonts w:ascii="Candara" w:hAnsi="Candara"/>
          <w:color w:val="000000" w:themeColor="text1"/>
          <w:sz w:val="20"/>
          <w:szCs w:val="20"/>
        </w:rPr>
        <w:t>c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24,34; 1 Cor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15,4) de imediato e foi ao seu encontro (Jo 11,29). Não vai ao sepulcro, como pensam os judeus, mas ao encontro de Jesus.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(Jo 11,31).</w:t>
      </w:r>
    </w:p>
    <w:p w14:paraId="3065D2BA" w14:textId="77777777" w:rsidR="00196CD7" w:rsidRPr="00B6607E" w:rsidRDefault="00196CD7" w:rsidP="00196CD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 diz Maria a Jesus? O mes</w:t>
      </w:r>
      <w:r w:rsidR="0057558E" w:rsidRPr="00B6607E">
        <w:rPr>
          <w:rFonts w:ascii="Candara" w:hAnsi="Candara"/>
          <w:color w:val="000000" w:themeColor="text1"/>
          <w:sz w:val="20"/>
          <w:szCs w:val="20"/>
        </w:rPr>
        <w:t>mo que Marta. Di-lo a chorar: “S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e estivesses aqui meu irmão não teria morrido” (Jo 11,32). </w:t>
      </w:r>
    </w:p>
    <w:p w14:paraId="4D52092E" w14:textId="77777777" w:rsidR="00FF628C" w:rsidRPr="00B6607E" w:rsidRDefault="00FF628C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5F36FADB" w14:textId="77777777" w:rsidR="00FF628C" w:rsidRPr="00B6607E" w:rsidRDefault="00FF628C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color w:val="000000" w:themeColor="text1"/>
          <w:sz w:val="20"/>
          <w:szCs w:val="20"/>
        </w:rPr>
        <w:t>Reação de Jesus</w:t>
      </w:r>
    </w:p>
    <w:p w14:paraId="5B4298E5" w14:textId="77777777" w:rsidR="00E972D5" w:rsidRPr="00B6607E" w:rsidRDefault="00E972D5" w:rsidP="00FF62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24F07444" w14:textId="77777777" w:rsidR="00E972D5" w:rsidRPr="00B6607E" w:rsidRDefault="00196CD7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Como reage Jesus ao choro de Maria e de outros </w:t>
      </w:r>
      <w:r w:rsidR="00E972D5" w:rsidRPr="00B6607E">
        <w:rPr>
          <w:rFonts w:ascii="Candara" w:hAnsi="Candara"/>
          <w:color w:val="000000" w:themeColor="text1"/>
          <w:sz w:val="20"/>
          <w:szCs w:val="20"/>
        </w:rPr>
        <w:t>judeus que ali estavam? Jesus chora, suspira e comove-se. Depois pergunta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: «O</w:t>
      </w:r>
      <w:r w:rsidR="00E972D5" w:rsidRPr="00B6607E">
        <w:rPr>
          <w:rFonts w:ascii="Candara" w:hAnsi="Candara"/>
          <w:color w:val="000000" w:themeColor="text1"/>
          <w:sz w:val="20"/>
          <w:szCs w:val="20"/>
        </w:rPr>
        <w:t>nde o pusestes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?</w:t>
      </w:r>
      <w:r w:rsidR="00E972D5" w:rsidRPr="00B6607E">
        <w:rPr>
          <w:rFonts w:ascii="Candara" w:hAnsi="Candara"/>
          <w:color w:val="000000" w:themeColor="text1"/>
          <w:sz w:val="20"/>
          <w:szCs w:val="20"/>
        </w:rPr>
        <w:t>» e eles responderam com as próprias palavras de Jesus noutro lugar: “Senhor, vem e verás” (Jo 11,35; cf. Jo 1,39).</w:t>
      </w:r>
    </w:p>
    <w:p w14:paraId="37A91DD5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Como reagem os judeus ao choro de Jesus? “Vede como era seu amigo” (Jo 11,36). Outros murmuram, referindo-se ao caso da cura do cego: se curou o cego, podia ter curado Lázaro. </w:t>
      </w:r>
    </w:p>
    <w:p w14:paraId="6DEA5901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Como reage Jesus ao cinismo dos judeus? Suspira de novo e vai até ao túmulo. </w:t>
      </w:r>
    </w:p>
    <w:p w14:paraId="52657964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Como era o túmulo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?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“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Uma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gruta fechada com uma pedra”. A remoção da pedra aponta para a remoção da grande pedra (cf. Jo 20,1) na manhã de Páscoa.</w:t>
      </w:r>
    </w:p>
    <w:p w14:paraId="19EEDF40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Qual a ordem de Jesus, diante do 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 xml:space="preserve">túmulo? 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Jesus dá ordens para</w:t>
      </w:r>
      <w:r w:rsidR="00196CD7" w:rsidRPr="00B6607E">
        <w:rPr>
          <w:rStyle w:val="apple-converted-space"/>
          <w:rFonts w:ascii="Candara" w:hAnsi="Candara"/>
          <w:color w:val="000000" w:themeColor="text1"/>
          <w:sz w:val="20"/>
          <w:szCs w:val="20"/>
        </w:rPr>
        <w:t> </w:t>
      </w:r>
      <w:r w:rsidR="00196CD7" w:rsidRPr="00B6607E">
        <w:rPr>
          <w:rStyle w:val="nfase"/>
          <w:rFonts w:ascii="Candara" w:hAnsi="Candara"/>
          <w:color w:val="000000" w:themeColor="text1"/>
          <w:sz w:val="20"/>
          <w:szCs w:val="20"/>
        </w:rPr>
        <w:t>retirar</w:t>
      </w:r>
      <w:r w:rsidR="00196CD7" w:rsidRPr="00B6607E">
        <w:rPr>
          <w:rStyle w:val="apple-converted-space"/>
          <w:rFonts w:ascii="Candara" w:hAnsi="Candara"/>
          <w:color w:val="000000" w:themeColor="text1"/>
          <w:sz w:val="20"/>
          <w:szCs w:val="20"/>
        </w:rPr>
        <w:t> 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a pedra (Jo 11,39)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7BF75FA1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Que diz Marta, diante da ordem de Jesus? 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Marta avança logo a inutilidade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do gesto e até 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o desconforto de uma tal ação, dado que já lá vão quatro dias desde que Lázaro morreu (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cf. </w:t>
      </w:r>
      <w:r w:rsidR="00196CD7" w:rsidRPr="00B6607E">
        <w:rPr>
          <w:rFonts w:ascii="Candara" w:hAnsi="Candara"/>
          <w:color w:val="000000" w:themeColor="text1"/>
          <w:sz w:val="20"/>
          <w:szCs w:val="20"/>
        </w:rPr>
        <w:t>Jo 11,39).</w:t>
      </w:r>
    </w:p>
    <w:p w14:paraId="5C1CAB55" w14:textId="77777777" w:rsidR="00E972D5" w:rsidRPr="00B6607E" w:rsidRDefault="00E972D5" w:rsidP="001817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Que responde Jesus a Marta, perante a sua escusa?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Jesus repete o ensinamento sobre a Ressurreição (Jo 11,40)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. Tirada a pedra, Jesus 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volta-S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e para Deus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, seu Pai em oração.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Manifesta-se a unidade entr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e o Pai e o Filho (Jo 11,41-42).</w:t>
      </w:r>
    </w:p>
    <w:p w14:paraId="52E5C1DB" w14:textId="77777777" w:rsidR="00FF628C" w:rsidRPr="00B6607E" w:rsidRDefault="00E972D5" w:rsidP="00E972D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 ordem dá Jesus a Lázaro? “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Lázaro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,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hAnsi="Candara"/>
          <w:color w:val="000000" w:themeColor="text1"/>
          <w:sz w:val="20"/>
          <w:szCs w:val="20"/>
        </w:rPr>
        <w:t>vem cá p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ara fora... (Jo 11,43)</w:t>
      </w:r>
      <w:r w:rsidRPr="00B6607E">
        <w:rPr>
          <w:rFonts w:ascii="Candara" w:hAnsi="Candara"/>
          <w:color w:val="000000" w:themeColor="text1"/>
          <w:sz w:val="20"/>
          <w:szCs w:val="20"/>
        </w:rPr>
        <w:t>.</w:t>
      </w:r>
    </w:p>
    <w:p w14:paraId="534AD090" w14:textId="77777777" w:rsidR="000A6EB4" w:rsidRPr="00B6607E" w:rsidRDefault="000A6EB4" w:rsidP="000A6EB4">
      <w:pPr>
        <w:pStyle w:val="Ttulo1"/>
        <w:spacing w:before="0" w:line="360" w:lineRule="auto"/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</w:p>
    <w:p w14:paraId="783014A0" w14:textId="77777777" w:rsidR="000A6EB4" w:rsidRPr="00B6607E" w:rsidRDefault="000A6EB4" w:rsidP="000A6EB4">
      <w:pPr>
        <w:pStyle w:val="Ttulo1"/>
        <w:spacing w:before="0" w:line="360" w:lineRule="auto"/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apple-converted-space"/>
          <w:rFonts w:ascii="Candara" w:hAnsi="Candara"/>
          <w:b/>
          <w:bCs/>
          <w:color w:val="000000" w:themeColor="text1"/>
          <w:sz w:val="20"/>
          <w:szCs w:val="20"/>
          <w:shd w:val="clear" w:color="auto" w:fill="FFFFFF"/>
        </w:rPr>
        <w:t>Resposta de Lázaro:</w:t>
      </w:r>
      <w:r w:rsidRPr="00B6607E">
        <w:rPr>
          <w:rStyle w:val="apple-converted-space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Jo 11,44</w:t>
      </w:r>
    </w:p>
    <w:p w14:paraId="6794490A" w14:textId="77777777" w:rsidR="000A6EB4" w:rsidRPr="00B6607E" w:rsidRDefault="000A6EB4" w:rsidP="000A6EB4">
      <w:pPr>
        <w:rPr>
          <w:color w:val="000000" w:themeColor="text1"/>
        </w:rPr>
      </w:pPr>
    </w:p>
    <w:p w14:paraId="3EC2FBD8" w14:textId="63D54817" w:rsidR="000A6EB4" w:rsidRPr="00B6607E" w:rsidRDefault="000A6EB4" w:rsidP="001817C2">
      <w:pPr>
        <w:pStyle w:val="Corpodetexto"/>
        <w:numPr>
          <w:ilvl w:val="0"/>
          <w:numId w:val="8"/>
        </w:numPr>
        <w:spacing w:after="120" w:line="360" w:lineRule="auto"/>
        <w:ind w:left="357" w:hanging="357"/>
        <w:rPr>
          <w:rFonts w:ascii="Candara" w:hAnsi="Candara"/>
          <w:bCs/>
          <w:color w:val="000000" w:themeColor="text1"/>
          <w:szCs w:val="20"/>
          <w:u w:val="single"/>
        </w:rPr>
      </w:pPr>
      <w:r w:rsidRPr="00B6607E">
        <w:rPr>
          <w:rFonts w:ascii="Candara" w:hAnsi="Candara"/>
          <w:color w:val="000000" w:themeColor="text1"/>
          <w:szCs w:val="20"/>
        </w:rPr>
        <w:t>Qual a resposta de Lázaro</w:t>
      </w:r>
      <w:r w:rsidR="00454841" w:rsidRPr="00B6607E">
        <w:rPr>
          <w:rFonts w:ascii="Candara" w:hAnsi="Candara"/>
          <w:color w:val="000000" w:themeColor="text1"/>
          <w:szCs w:val="20"/>
        </w:rPr>
        <w:t xml:space="preserve"> à ordem de</w:t>
      </w:r>
      <w:r w:rsidRPr="00B6607E">
        <w:rPr>
          <w:rFonts w:ascii="Candara" w:hAnsi="Candara"/>
          <w:color w:val="000000" w:themeColor="text1"/>
          <w:szCs w:val="20"/>
        </w:rPr>
        <w:t xml:space="preserve"> Jesus</w:t>
      </w:r>
      <w:r w:rsidR="00454841" w:rsidRPr="00B6607E">
        <w:rPr>
          <w:rFonts w:ascii="Candara" w:hAnsi="Candara"/>
          <w:color w:val="000000" w:themeColor="text1"/>
          <w:szCs w:val="20"/>
        </w:rPr>
        <w:t>?</w:t>
      </w:r>
      <w:r w:rsidRPr="00B6607E">
        <w:rPr>
          <w:rFonts w:ascii="Candara" w:hAnsi="Candara"/>
          <w:color w:val="000000" w:themeColor="text1"/>
          <w:szCs w:val="20"/>
        </w:rPr>
        <w:t xml:space="preserve"> Lázaro vem cá para fora</w:t>
      </w:r>
      <w:r w:rsidR="008A740F" w:rsidRPr="00B6607E">
        <w:rPr>
          <w:rFonts w:ascii="Candara" w:hAnsi="Candara"/>
          <w:color w:val="000000" w:themeColor="text1"/>
          <w:szCs w:val="20"/>
        </w:rPr>
        <w:t>,</w:t>
      </w:r>
      <w:r w:rsidRPr="00B6607E">
        <w:rPr>
          <w:rFonts w:ascii="Candara" w:hAnsi="Candara"/>
          <w:color w:val="000000" w:themeColor="text1"/>
          <w:szCs w:val="20"/>
        </w:rPr>
        <w:t xml:space="preserve"> ligado com as faixas e o rosto envolto num sudário (Jo 11,44). Lázaro é aqui uma figura quase fantasma, confrangedora... atada. Jesus manda tirar as vendas para que possa andar, ir em frente... partir (cf. Jo 11,44).</w:t>
      </w:r>
    </w:p>
    <w:p w14:paraId="594466EF" w14:textId="5482BCF9" w:rsidR="000A6EB4" w:rsidRPr="00B6607E" w:rsidRDefault="000A6EB4" w:rsidP="000A6EB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Que relação se pode ver entre a pedra retirada do túmulo de Lázaro e a pedra retirada do túmulo de 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 xml:space="preserve">Jesus? </w:t>
      </w:r>
      <w:r w:rsidRPr="00B6607E">
        <w:rPr>
          <w:rFonts w:ascii="Candara" w:hAnsi="Candara"/>
          <w:color w:val="000000" w:themeColor="text1"/>
          <w:sz w:val="20"/>
          <w:szCs w:val="20"/>
        </w:rPr>
        <w:t>Aqui, no caso de Lázaro, a pedra é mandada</w:t>
      </w:r>
      <w:r w:rsidRPr="00B6607E">
        <w:rPr>
          <w:rStyle w:val="apple-converted-space"/>
          <w:rFonts w:ascii="Candara" w:hAnsi="Candara"/>
          <w:color w:val="000000" w:themeColor="text1"/>
          <w:sz w:val="20"/>
          <w:szCs w:val="20"/>
        </w:rPr>
        <w:t> </w:t>
      </w:r>
      <w:r w:rsidRPr="00B6607E">
        <w:rPr>
          <w:rStyle w:val="nfase"/>
          <w:rFonts w:ascii="Candara" w:hAnsi="Candara"/>
          <w:color w:val="000000" w:themeColor="text1"/>
          <w:sz w:val="20"/>
          <w:szCs w:val="20"/>
        </w:rPr>
        <w:t>retirar</w:t>
      </w:r>
      <w:r w:rsidRPr="00B6607E">
        <w:rPr>
          <w:rStyle w:val="apple-converted-space"/>
          <w:rFonts w:ascii="Candara" w:hAnsi="Candara"/>
          <w:color w:val="000000" w:themeColor="text1"/>
          <w:sz w:val="20"/>
          <w:szCs w:val="20"/>
        </w:rPr>
        <w:t> </w:t>
      </w:r>
      <w:r w:rsidRPr="00B6607E">
        <w:rPr>
          <w:rFonts w:ascii="Candara" w:hAnsi="Candara"/>
          <w:color w:val="000000" w:themeColor="text1"/>
          <w:sz w:val="20"/>
          <w:szCs w:val="20"/>
        </w:rPr>
        <w:t>e é</w:t>
      </w:r>
      <w:r w:rsidRPr="00B6607E">
        <w:rPr>
          <w:rStyle w:val="apple-converted-space"/>
          <w:rFonts w:ascii="Candara" w:hAnsi="Candara"/>
          <w:color w:val="000000" w:themeColor="text1"/>
          <w:sz w:val="20"/>
          <w:szCs w:val="20"/>
        </w:rPr>
        <w:t> </w:t>
      </w:r>
      <w:r w:rsidRPr="00B6607E">
        <w:rPr>
          <w:rStyle w:val="nfase"/>
          <w:rFonts w:ascii="Candara" w:hAnsi="Candara"/>
          <w:color w:val="000000" w:themeColor="text1"/>
          <w:sz w:val="20"/>
          <w:szCs w:val="20"/>
        </w:rPr>
        <w:t>retirada</w:t>
      </w:r>
      <w:r w:rsidRPr="00B6607E">
        <w:rPr>
          <w:rFonts w:ascii="Candara" w:hAnsi="Candara"/>
          <w:color w:val="000000" w:themeColor="text1"/>
          <w:sz w:val="20"/>
          <w:szCs w:val="20"/>
        </w:rPr>
        <w:t>. Entenda-se: por mãos humanas e por algum tempo. Mas quando se tratar do túmulo de Jesus, a pedra apresenta-se retirada por Deus e para sempre! É o inefável que se abre diante dos nossos olhos!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 xml:space="preserve"> E também as faixas não prendem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e o sudário não e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ncobre! As faixas estão no chão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e o sudário cuidadosamente enrolado </w:t>
      </w:r>
      <w:r w:rsidR="00454841" w:rsidRPr="00B6607E">
        <w:rPr>
          <w:rFonts w:ascii="Candara" w:hAnsi="Candara"/>
          <w:color w:val="000000" w:themeColor="text1"/>
          <w:sz w:val="20"/>
          <w:szCs w:val="20"/>
        </w:rPr>
        <w:t>n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um lugar </w:t>
      </w:r>
      <w:r w:rsidR="00454841" w:rsidRPr="00B6607E">
        <w:rPr>
          <w:rFonts w:ascii="Candara" w:hAnsi="Candara"/>
          <w:color w:val="000000" w:themeColor="text1"/>
          <w:sz w:val="20"/>
          <w:szCs w:val="20"/>
        </w:rPr>
        <w:t xml:space="preserve">à parte </w:t>
      </w:r>
      <w:r w:rsidRPr="00B6607E">
        <w:rPr>
          <w:rFonts w:ascii="Candara" w:hAnsi="Candara"/>
          <w:color w:val="000000" w:themeColor="text1"/>
          <w:sz w:val="20"/>
          <w:szCs w:val="20"/>
        </w:rPr>
        <w:t>(</w:t>
      </w:r>
      <w:r w:rsidR="00454841" w:rsidRPr="00B6607E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Pr="00B6607E">
        <w:rPr>
          <w:rFonts w:ascii="Candara" w:hAnsi="Candara"/>
          <w:color w:val="000000" w:themeColor="text1"/>
          <w:sz w:val="20"/>
          <w:szCs w:val="20"/>
        </w:rPr>
        <w:t>Jo</w:t>
      </w:r>
      <w:proofErr w:type="spellEnd"/>
      <w:r w:rsidRPr="00B6607E">
        <w:rPr>
          <w:rFonts w:ascii="Candara" w:hAnsi="Candara"/>
          <w:color w:val="000000" w:themeColor="text1"/>
          <w:sz w:val="20"/>
          <w:szCs w:val="20"/>
        </w:rPr>
        <w:t xml:space="preserve"> 20,6-7). Tudo está feito e bem feito. Nenhuma ação de libertação é necessária, como o foi em Jo 11,44.</w:t>
      </w:r>
    </w:p>
    <w:p w14:paraId="302DB405" w14:textId="77777777" w:rsidR="000A6EB4" w:rsidRPr="00B6607E" w:rsidRDefault="000A6EB4" w:rsidP="000A6EB4">
      <w:pPr>
        <w:rPr>
          <w:color w:val="000000" w:themeColor="text1"/>
        </w:rPr>
      </w:pPr>
    </w:p>
    <w:p w14:paraId="645FEB72" w14:textId="77777777" w:rsidR="000A6EB4" w:rsidRPr="00B6607E" w:rsidRDefault="000A6EB4" w:rsidP="00454841">
      <w:pPr>
        <w:pStyle w:val="Ttulo1"/>
        <w:spacing w:before="0" w:line="360" w:lineRule="auto"/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b/>
          <w:color w:val="000000" w:themeColor="text1"/>
          <w:sz w:val="20"/>
          <w:szCs w:val="20"/>
          <w:shd w:val="clear" w:color="auto" w:fill="FFFFFF"/>
        </w:rPr>
        <w:t>Reação dos fariseus</w:t>
      </w:r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Jo</w:t>
      </w:r>
      <w:proofErr w:type="spellEnd"/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 xml:space="preserve"> 11,45 </w:t>
      </w:r>
      <w:proofErr w:type="spellStart"/>
      <w:r w:rsidRPr="00B6607E">
        <w:rPr>
          <w:rStyle w:val="t10"/>
          <w:rFonts w:ascii="Candara" w:hAnsi="Candara"/>
          <w:bCs/>
          <w:color w:val="000000" w:themeColor="text1"/>
          <w:sz w:val="20"/>
          <w:szCs w:val="20"/>
          <w:shd w:val="clear" w:color="auto" w:fill="FFFFFF"/>
        </w:rPr>
        <w:t>ss</w:t>
      </w:r>
      <w:proofErr w:type="spellEnd"/>
    </w:p>
    <w:p w14:paraId="4ED86721" w14:textId="77777777" w:rsidR="00DB78A8" w:rsidRPr="00B6607E" w:rsidRDefault="00DB78A8" w:rsidP="00FF628C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5EF93A59" w14:textId="4A559F70" w:rsidR="000A6EB4" w:rsidRPr="00B6607E" w:rsidRDefault="000A6EB4" w:rsidP="000A6EB4">
      <w:pPr>
        <w:pStyle w:val="Corpodetexto"/>
        <w:numPr>
          <w:ilvl w:val="0"/>
          <w:numId w:val="8"/>
        </w:numPr>
        <w:spacing w:line="360" w:lineRule="auto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Qual a reação dos judeus? Uns acreditam em Jesus. Mas o Conselho dos Sumo</w:t>
      </w:r>
      <w:r w:rsidR="00454841" w:rsidRPr="00B6607E">
        <w:rPr>
          <w:rFonts w:ascii="Candara" w:hAnsi="Candara"/>
          <w:color w:val="000000" w:themeColor="text1"/>
          <w:szCs w:val="20"/>
        </w:rPr>
        <w:t xml:space="preserve">s </w:t>
      </w:r>
      <w:r w:rsidRPr="00B6607E">
        <w:rPr>
          <w:rFonts w:ascii="Candara" w:hAnsi="Candara"/>
          <w:color w:val="000000" w:themeColor="text1"/>
          <w:szCs w:val="20"/>
        </w:rPr>
        <w:t>Sacerdote</w:t>
      </w:r>
      <w:r w:rsidR="008A740F" w:rsidRPr="00B6607E">
        <w:rPr>
          <w:rFonts w:ascii="Candara" w:hAnsi="Candara"/>
          <w:color w:val="000000" w:themeColor="text1"/>
          <w:szCs w:val="20"/>
        </w:rPr>
        <w:t>s</w:t>
      </w:r>
      <w:r w:rsidRPr="00B6607E">
        <w:rPr>
          <w:rFonts w:ascii="Candara" w:hAnsi="Candara"/>
          <w:color w:val="000000" w:themeColor="text1"/>
          <w:szCs w:val="20"/>
        </w:rPr>
        <w:t xml:space="preserve"> e dos fariseus reúne para decidir a morte de Jesus. </w:t>
      </w:r>
    </w:p>
    <w:p w14:paraId="1A404E9D" w14:textId="36987326" w:rsidR="00FF628C" w:rsidRPr="00B6607E" w:rsidRDefault="00FF628C" w:rsidP="00FF628C">
      <w:pPr>
        <w:pStyle w:val="Corpodetexto"/>
        <w:spacing w:line="360" w:lineRule="auto"/>
        <w:rPr>
          <w:rFonts w:ascii="Candara" w:hAnsi="Candara"/>
          <w:b/>
          <w:bCs/>
          <w:color w:val="000000" w:themeColor="text1"/>
          <w:szCs w:val="20"/>
        </w:rPr>
      </w:pPr>
    </w:p>
    <w:p w14:paraId="09B1C292" w14:textId="77777777" w:rsidR="00454841" w:rsidRPr="00B6607E" w:rsidRDefault="00454841" w:rsidP="00FF628C">
      <w:pPr>
        <w:pStyle w:val="Corpodetexto"/>
        <w:spacing w:line="360" w:lineRule="auto"/>
        <w:rPr>
          <w:rFonts w:ascii="Candara" w:hAnsi="Candara"/>
          <w:b/>
          <w:bCs/>
          <w:color w:val="000000" w:themeColor="text1"/>
          <w:szCs w:val="20"/>
        </w:rPr>
      </w:pPr>
    </w:p>
    <w:p w14:paraId="30148E30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/>
          <w:color w:val="000000" w:themeColor="text1"/>
          <w:sz w:val="20"/>
          <w:szCs w:val="20"/>
        </w:rPr>
        <w:t xml:space="preserve">II. </w:t>
      </w:r>
      <w:r w:rsidRPr="00B6607E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QUE ME (NOS) DIZ O SENHOR, NESTE TEXTO?</w:t>
      </w:r>
    </w:p>
    <w:p w14:paraId="1F9FA746" w14:textId="77777777" w:rsidR="00F37480" w:rsidRPr="00B6607E" w:rsidRDefault="00F37480" w:rsidP="00F3748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AE0E81E" w14:textId="3CEB96B6" w:rsidR="00F37480" w:rsidRPr="00B6607E" w:rsidRDefault="00F37480" w:rsidP="00F3748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lastRenderedPageBreak/>
        <w:t xml:space="preserve">Deixemos que as pessoas partilhem os aspetos que mais lhes tocam o coração e a vida. Permitamos que sublinhem ou destaquem uma </w:t>
      </w:r>
      <w:r w:rsidR="008A740F" w:rsidRPr="00B6607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ou 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outra</w:t>
      </w:r>
      <w:r w:rsidR="00454841" w:rsidRPr="00B6607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frase</w:t>
      </w:r>
      <w:r w:rsidR="00454841"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e justifiquem ou não a sua escolha. Podem fazer-se algumas perguntas, que despertem para outras perguntas. As perguntas aqui apresentadas são apenas inspiradoras e motivador</w:t>
      </w:r>
      <w:r w:rsidR="008A740F"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a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Aprendamos a </w:t>
      </w:r>
      <w:r w:rsidRPr="00B6607E">
        <w:rPr>
          <w:rFonts w:ascii="Candara" w:hAnsi="Candara" w:cs="Calibri"/>
          <w:i/>
          <w:iCs/>
          <w:color w:val="000000" w:themeColor="text1"/>
          <w:sz w:val="20"/>
          <w:szCs w:val="20"/>
        </w:rPr>
        <w:t>partilhar em grupo as ressonâncias desta meditação.</w:t>
      </w:r>
    </w:p>
    <w:p w14:paraId="3135AFE0" w14:textId="77777777" w:rsidR="00FF628C" w:rsidRPr="00B6607E" w:rsidRDefault="00FF628C" w:rsidP="00FF628C">
      <w:pPr>
        <w:pStyle w:val="Corpodetexto"/>
        <w:spacing w:line="360" w:lineRule="auto"/>
        <w:ind w:left="360"/>
        <w:rPr>
          <w:rFonts w:ascii="Candara" w:hAnsi="Candara"/>
          <w:color w:val="000000" w:themeColor="text1"/>
          <w:szCs w:val="20"/>
        </w:rPr>
      </w:pPr>
    </w:p>
    <w:p w14:paraId="73A8EA35" w14:textId="77777777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O que me impressiona mais neste texto? A amizade de Jesus? A dor das irmãs? A confiança de Jesus na escuta do Pai? A ressurreição </w:t>
      </w:r>
      <w:r w:rsidR="00A00B96" w:rsidRPr="00B6607E">
        <w:rPr>
          <w:rFonts w:ascii="Candara" w:hAnsi="Candara"/>
          <w:color w:val="000000" w:themeColor="text1"/>
          <w:szCs w:val="20"/>
        </w:rPr>
        <w:t xml:space="preserve">de </w:t>
      </w:r>
      <w:r w:rsidRPr="00B6607E">
        <w:rPr>
          <w:rFonts w:ascii="Candara" w:hAnsi="Candara"/>
          <w:color w:val="000000" w:themeColor="text1"/>
          <w:szCs w:val="20"/>
        </w:rPr>
        <w:t>Lázaro? A reação dos fariseus?</w:t>
      </w:r>
    </w:p>
    <w:p w14:paraId="322DD82F" w14:textId="7964F902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Como vivo a minha amizade com Jesus? </w:t>
      </w:r>
      <w:r w:rsidRPr="00B6607E">
        <w:rPr>
          <w:rFonts w:ascii="Candara" w:hAnsi="Candara" w:cs="Tahoma"/>
          <w:color w:val="000000" w:themeColor="text1"/>
          <w:szCs w:val="20"/>
        </w:rPr>
        <w:t xml:space="preserve">Contento-me com uma vida medíocre, ou procuro crescer na amizade </w:t>
      </w:r>
      <w:r w:rsidR="008A740F" w:rsidRPr="00B6607E">
        <w:rPr>
          <w:rFonts w:ascii="Candara" w:hAnsi="Candara" w:cs="Tahoma"/>
          <w:color w:val="000000" w:themeColor="text1"/>
          <w:szCs w:val="20"/>
        </w:rPr>
        <w:t xml:space="preserve">com o </w:t>
      </w:r>
      <w:r w:rsidRPr="00B6607E">
        <w:rPr>
          <w:rFonts w:ascii="Candara" w:hAnsi="Candara" w:cs="Tahoma"/>
          <w:color w:val="000000" w:themeColor="text1"/>
          <w:szCs w:val="20"/>
        </w:rPr>
        <w:t>Senhor?</w:t>
      </w:r>
    </w:p>
    <w:p w14:paraId="23CB5054" w14:textId="77777777" w:rsidR="002B0020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 w:cs="Tahoma"/>
          <w:color w:val="000000" w:themeColor="text1"/>
          <w:szCs w:val="20"/>
        </w:rPr>
        <w:t>Reconheço que Jesus é o amigo fiel que nunca nos abandona?</w:t>
      </w:r>
    </w:p>
    <w:p w14:paraId="49D56468" w14:textId="77777777" w:rsidR="00A00B96" w:rsidRPr="00B6607E" w:rsidRDefault="00A00B96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Como enfrento a morte? A fé diante da morte não é falta de repugnância diante da morte biológica (que é impossível); a fé não tira a dor pelas ruturas das relações amistosas; mas é sobretudo a força da vida de Jesus em </w:t>
      </w:r>
      <w:r w:rsidR="008A740F" w:rsidRPr="00B6607E">
        <w:rPr>
          <w:rFonts w:ascii="Candara" w:hAnsi="Candara"/>
          <w:color w:val="000000" w:themeColor="text1"/>
          <w:szCs w:val="20"/>
        </w:rPr>
        <w:t xml:space="preserve">mim. </w:t>
      </w:r>
      <w:r w:rsidRPr="00B6607E">
        <w:rPr>
          <w:rFonts w:ascii="Candara" w:hAnsi="Candara"/>
          <w:color w:val="000000" w:themeColor="text1"/>
          <w:szCs w:val="20"/>
        </w:rPr>
        <w:t>Esta força não apaga nem destrói, nem elimina os aspetos anteriores, mas regula-os e equilibra-os. Neste sentido</w:t>
      </w:r>
      <w:r w:rsidR="008A740F" w:rsidRPr="00B6607E">
        <w:rPr>
          <w:rFonts w:ascii="Candara" w:hAnsi="Candara"/>
          <w:color w:val="000000" w:themeColor="text1"/>
          <w:szCs w:val="20"/>
        </w:rPr>
        <w:t>,</w:t>
      </w:r>
      <w:r w:rsidRPr="00B6607E">
        <w:rPr>
          <w:rFonts w:ascii="Candara" w:hAnsi="Candara"/>
          <w:color w:val="000000" w:themeColor="text1"/>
          <w:szCs w:val="20"/>
        </w:rPr>
        <w:t xml:space="preserve"> a fé é um dom que nos permite superar o medo à morte (da morte). </w:t>
      </w:r>
    </w:p>
    <w:p w14:paraId="1A79C4F9" w14:textId="77777777" w:rsidR="00A00B96" w:rsidRPr="00B6607E" w:rsidRDefault="00A00B96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Acredito na Ressurreição? 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E essa fé transforma o meu modo de viver? </w:t>
      </w:r>
      <w:r w:rsidR="00F640F0" w:rsidRPr="00B6607E">
        <w:rPr>
          <w:rFonts w:ascii="Candara" w:hAnsi="Candara"/>
          <w:color w:val="000000" w:themeColor="text1"/>
          <w:szCs w:val="20"/>
        </w:rPr>
        <w:t>Lázaro seja para ti um espelho: contemplando-te a ti próprio</w:t>
      </w:r>
      <w:r w:rsidR="008A740F" w:rsidRPr="00B6607E">
        <w:rPr>
          <w:rFonts w:ascii="Candara" w:hAnsi="Candara"/>
          <w:color w:val="000000" w:themeColor="text1"/>
          <w:szCs w:val="20"/>
        </w:rPr>
        <w:t>(a)</w:t>
      </w:r>
      <w:r w:rsidR="00F640F0" w:rsidRPr="00B6607E">
        <w:rPr>
          <w:rFonts w:ascii="Candara" w:hAnsi="Candara"/>
          <w:color w:val="000000" w:themeColor="text1"/>
          <w:szCs w:val="20"/>
        </w:rPr>
        <w:t xml:space="preserve"> nele, crê na ressurreição.</w:t>
      </w:r>
    </w:p>
    <w:p w14:paraId="4C863A1B" w14:textId="31B1AEE6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Estou disposto</w:t>
      </w:r>
      <w:r w:rsidR="00152764" w:rsidRPr="00B6607E">
        <w:rPr>
          <w:rFonts w:ascii="Candara" w:hAnsi="Candara"/>
          <w:color w:val="000000" w:themeColor="text1"/>
          <w:szCs w:val="20"/>
        </w:rPr>
        <w:t>(a)</w:t>
      </w:r>
      <w:r w:rsidRPr="00B6607E">
        <w:rPr>
          <w:rFonts w:ascii="Candara" w:hAnsi="Candara"/>
          <w:color w:val="000000" w:themeColor="text1"/>
          <w:szCs w:val="20"/>
        </w:rPr>
        <w:t xml:space="preserve"> “a morrer com Jesus, para ressuscitar com Ele” (</w:t>
      </w:r>
      <w:proofErr w:type="spellStart"/>
      <w:r w:rsidRPr="00B6607E">
        <w:rPr>
          <w:rFonts w:ascii="Candara" w:hAnsi="Candara"/>
          <w:color w:val="000000" w:themeColor="text1"/>
          <w:szCs w:val="20"/>
        </w:rPr>
        <w:t>Rm</w:t>
      </w:r>
      <w:proofErr w:type="spellEnd"/>
      <w:r w:rsidRPr="00B6607E">
        <w:rPr>
          <w:rFonts w:ascii="Candara" w:hAnsi="Candara"/>
          <w:color w:val="000000" w:themeColor="text1"/>
          <w:szCs w:val="20"/>
        </w:rPr>
        <w:t xml:space="preserve"> 6,3-4; </w:t>
      </w:r>
      <w:proofErr w:type="spellStart"/>
      <w:r w:rsidRPr="00B6607E">
        <w:rPr>
          <w:rFonts w:ascii="Candara" w:hAnsi="Candara"/>
          <w:color w:val="000000" w:themeColor="text1"/>
          <w:szCs w:val="20"/>
        </w:rPr>
        <w:t>Ef</w:t>
      </w:r>
      <w:proofErr w:type="spellEnd"/>
      <w:r w:rsidRPr="00B6607E">
        <w:rPr>
          <w:rFonts w:ascii="Candara" w:hAnsi="Candara"/>
          <w:color w:val="000000" w:themeColor="text1"/>
          <w:szCs w:val="20"/>
        </w:rPr>
        <w:t xml:space="preserve"> 2,5-6; Cl 2,12-13)?</w:t>
      </w:r>
    </w:p>
    <w:p w14:paraId="546FF9BF" w14:textId="77777777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Porque é que Jesus </w:t>
      </w:r>
      <w:r w:rsidR="008A740F" w:rsidRPr="00B6607E">
        <w:rPr>
          <w:rFonts w:ascii="Candara" w:hAnsi="Candara"/>
          <w:color w:val="000000" w:themeColor="text1"/>
          <w:szCs w:val="20"/>
        </w:rPr>
        <w:t>S</w:t>
      </w:r>
      <w:r w:rsidRPr="00B6607E">
        <w:rPr>
          <w:rFonts w:ascii="Candara" w:hAnsi="Candara"/>
          <w:color w:val="000000" w:themeColor="text1"/>
          <w:szCs w:val="20"/>
        </w:rPr>
        <w:t>e comove? Que significa a sua comoção? O termo usado é o mesmo usado quando se fala da «tempestade» e quando se fala da «perturbação» dos Magos... Jesus comove-</w:t>
      </w:r>
      <w:r w:rsidR="008A740F" w:rsidRPr="00B6607E">
        <w:rPr>
          <w:rFonts w:ascii="Candara" w:hAnsi="Candara"/>
          <w:color w:val="000000" w:themeColor="text1"/>
          <w:szCs w:val="20"/>
        </w:rPr>
        <w:t>S</w:t>
      </w:r>
      <w:r w:rsidRPr="00B6607E">
        <w:rPr>
          <w:rFonts w:ascii="Candara" w:hAnsi="Candara"/>
          <w:color w:val="000000" w:themeColor="text1"/>
          <w:szCs w:val="20"/>
        </w:rPr>
        <w:t>e pelo drama da morte física... e vê como este drama desmasc</w:t>
      </w:r>
      <w:r w:rsidR="008A740F" w:rsidRPr="00B6607E">
        <w:rPr>
          <w:rFonts w:ascii="Candara" w:hAnsi="Candara"/>
          <w:color w:val="000000" w:themeColor="text1"/>
          <w:szCs w:val="20"/>
        </w:rPr>
        <w:t>ara o pecado. Mas Jesus também S</w:t>
      </w:r>
      <w:r w:rsidRPr="00B6607E">
        <w:rPr>
          <w:rFonts w:ascii="Candara" w:hAnsi="Candara"/>
          <w:color w:val="000000" w:themeColor="text1"/>
          <w:szCs w:val="20"/>
        </w:rPr>
        <w:t xml:space="preserve">e comove pelo nosso desespero diante da morte, pelo ambiente de desesperança à volta da morte, pela nossa pouca fé... </w:t>
      </w:r>
    </w:p>
    <w:p w14:paraId="7988F0C7" w14:textId="77777777" w:rsidR="00B6607E" w:rsidRPr="00B6607E" w:rsidRDefault="008A740F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O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 Senhor diz-te</w:t>
      </w:r>
      <w:r w:rsidR="00454841" w:rsidRPr="00B6607E">
        <w:rPr>
          <w:rFonts w:ascii="Candara" w:hAnsi="Candara"/>
          <w:color w:val="000000" w:themeColor="text1"/>
          <w:szCs w:val="20"/>
        </w:rPr>
        <w:t>: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 «</w:t>
      </w:r>
      <w:r w:rsidR="00454841" w:rsidRPr="00B6607E">
        <w:rPr>
          <w:rFonts w:ascii="Candara" w:hAnsi="Candara"/>
          <w:color w:val="000000" w:themeColor="text1"/>
          <w:szCs w:val="20"/>
        </w:rPr>
        <w:t>S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ai; sai do </w:t>
      </w:r>
      <w:r w:rsidR="00F640F0" w:rsidRPr="00B6607E">
        <w:rPr>
          <w:rFonts w:ascii="Candara" w:hAnsi="Candara"/>
          <w:color w:val="000000" w:themeColor="text1"/>
          <w:szCs w:val="20"/>
        </w:rPr>
        <w:t>túmulo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 da tristeza sem esperança; desata as ligaduras do medo que impedem o caminho; </w:t>
      </w:r>
      <w:r w:rsidR="00B6607E" w:rsidRPr="00B6607E">
        <w:rPr>
          <w:rFonts w:ascii="Candara" w:hAnsi="Candara"/>
          <w:color w:val="000000" w:themeColor="text1"/>
          <w:szCs w:val="20"/>
        </w:rPr>
        <w:t>liberta-te d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os laços das debilidades e das preocupações que te bloqueiam, repete que Deus desfaz os </w:t>
      </w:r>
      <w:r w:rsidR="00454841" w:rsidRPr="00B6607E">
        <w:rPr>
          <w:rFonts w:ascii="Candara" w:hAnsi="Candara"/>
          <w:color w:val="000000" w:themeColor="text1"/>
          <w:szCs w:val="20"/>
        </w:rPr>
        <w:t xml:space="preserve">teus </w:t>
      </w:r>
      <w:r w:rsidR="00C66285" w:rsidRPr="00B6607E">
        <w:rPr>
          <w:rFonts w:ascii="Candara" w:hAnsi="Candara"/>
          <w:color w:val="000000" w:themeColor="text1"/>
          <w:szCs w:val="20"/>
        </w:rPr>
        <w:t>nós</w:t>
      </w:r>
      <w:r w:rsidR="00454841" w:rsidRPr="00B6607E">
        <w:rPr>
          <w:rFonts w:ascii="Candara" w:hAnsi="Candara"/>
          <w:color w:val="000000" w:themeColor="text1"/>
          <w:szCs w:val="20"/>
        </w:rPr>
        <w:t>»</w:t>
      </w:r>
      <w:r w:rsidR="00C66285" w:rsidRPr="00B6607E">
        <w:rPr>
          <w:rFonts w:ascii="Candara" w:hAnsi="Candara"/>
          <w:color w:val="000000" w:themeColor="text1"/>
          <w:szCs w:val="20"/>
        </w:rPr>
        <w:t xml:space="preserve">. </w:t>
      </w:r>
    </w:p>
    <w:p w14:paraId="66CCE95A" w14:textId="43BB5EF0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Tenho medo de «sair para fora»</w:t>
      </w:r>
      <w:r w:rsidR="00A00B96" w:rsidRPr="00B6607E">
        <w:rPr>
          <w:rFonts w:ascii="Candara" w:hAnsi="Candara"/>
          <w:color w:val="000000" w:themeColor="text1"/>
          <w:szCs w:val="20"/>
        </w:rPr>
        <w:t>,</w:t>
      </w:r>
      <w:r w:rsidRPr="00B6607E">
        <w:rPr>
          <w:rFonts w:ascii="Candara" w:hAnsi="Candara"/>
          <w:color w:val="000000" w:themeColor="text1"/>
          <w:szCs w:val="20"/>
        </w:rPr>
        <w:t xml:space="preserve"> em missão?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 Vivo fechado</w:t>
      </w:r>
      <w:r w:rsidR="00B6607E" w:rsidRPr="00B6607E">
        <w:rPr>
          <w:rFonts w:ascii="Candara" w:hAnsi="Candara"/>
          <w:color w:val="000000" w:themeColor="text1"/>
          <w:szCs w:val="20"/>
        </w:rPr>
        <w:t>(a)</w:t>
      </w:r>
      <w:r w:rsidR="002B0020" w:rsidRPr="00B6607E">
        <w:rPr>
          <w:rFonts w:ascii="Candara" w:hAnsi="Candara"/>
          <w:color w:val="000000" w:themeColor="text1"/>
          <w:szCs w:val="20"/>
        </w:rPr>
        <w:t xml:space="preserve"> dentro do meu círculo de amigos e de interesses?</w:t>
      </w:r>
    </w:p>
    <w:p w14:paraId="5E212126" w14:textId="77777777" w:rsidR="00C66285" w:rsidRPr="00B6607E" w:rsidRDefault="00C66285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O Senhor deseja abrir o caminho da vida, do encontro com Ele, da confiança n’Ele, da ressurreição do coração, o caminho do «Levanta-te! Levanta-te, sai!</w:t>
      </w:r>
      <w:r w:rsidR="008A740F" w:rsidRPr="00B6607E">
        <w:rPr>
          <w:rFonts w:ascii="Candara" w:hAnsi="Candara"/>
          <w:color w:val="000000" w:themeColor="text1"/>
          <w:szCs w:val="20"/>
        </w:rPr>
        <w:t xml:space="preserve">». </w:t>
      </w:r>
      <w:r w:rsidRPr="00B6607E">
        <w:rPr>
          <w:rFonts w:ascii="Candara" w:hAnsi="Candara"/>
          <w:color w:val="000000" w:themeColor="text1"/>
          <w:szCs w:val="20"/>
        </w:rPr>
        <w:t>Respondes ao seu apelo ou preferes estar sozinho</w:t>
      </w:r>
      <w:r w:rsidR="008A740F" w:rsidRPr="00B6607E">
        <w:rPr>
          <w:rFonts w:ascii="Candara" w:hAnsi="Candara"/>
          <w:color w:val="000000" w:themeColor="text1"/>
          <w:szCs w:val="20"/>
        </w:rPr>
        <w:t>(a)</w:t>
      </w:r>
      <w:r w:rsidRPr="00B6607E">
        <w:rPr>
          <w:rFonts w:ascii="Candara" w:hAnsi="Candara"/>
          <w:color w:val="000000" w:themeColor="text1"/>
          <w:szCs w:val="20"/>
        </w:rPr>
        <w:t xml:space="preserve"> nas grutas escuras que tens dentro, em vez de convidar para lá Jesus? Eis o que nos pede o Senhor e Ele está ao nosso lado para o fazer.</w:t>
      </w:r>
    </w:p>
    <w:p w14:paraId="38018785" w14:textId="77777777" w:rsidR="00FF628C" w:rsidRPr="00B6607E" w:rsidRDefault="00FF628C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lastRenderedPageBreak/>
        <w:t>Quais as ligaduras que me prendem, paralisam e impedem de sair de mim mesmo</w:t>
      </w:r>
      <w:r w:rsidR="008A740F" w:rsidRPr="00B6607E">
        <w:rPr>
          <w:rFonts w:ascii="Candara" w:hAnsi="Candara"/>
          <w:color w:val="000000" w:themeColor="text1"/>
          <w:szCs w:val="20"/>
        </w:rPr>
        <w:t>(a)</w:t>
      </w:r>
      <w:r w:rsidRPr="00B6607E">
        <w:rPr>
          <w:rFonts w:ascii="Candara" w:hAnsi="Candara"/>
          <w:color w:val="000000" w:themeColor="text1"/>
          <w:szCs w:val="20"/>
        </w:rPr>
        <w:t xml:space="preserve"> para viver em missão?</w:t>
      </w:r>
    </w:p>
    <w:p w14:paraId="2DB8D58E" w14:textId="77777777" w:rsidR="00C66285" w:rsidRPr="00B6607E" w:rsidRDefault="002B0020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>Quais são os “túmulos” donde sou chamado</w:t>
      </w:r>
      <w:r w:rsidR="008A740F" w:rsidRPr="00B6607E">
        <w:rPr>
          <w:rFonts w:ascii="Candara" w:hAnsi="Candara"/>
          <w:color w:val="000000" w:themeColor="text1"/>
          <w:szCs w:val="20"/>
        </w:rPr>
        <w:t>(a)</w:t>
      </w:r>
      <w:r w:rsidRPr="00B6607E">
        <w:rPr>
          <w:rFonts w:ascii="Candara" w:hAnsi="Candara"/>
          <w:color w:val="000000" w:themeColor="text1"/>
          <w:szCs w:val="20"/>
        </w:rPr>
        <w:t xml:space="preserve"> a sair?</w:t>
      </w:r>
      <w:r w:rsidR="00C66285" w:rsidRPr="00B6607E">
        <w:rPr>
          <w:color w:val="000000" w:themeColor="text1"/>
        </w:rPr>
        <w:t xml:space="preserve"> </w:t>
      </w:r>
      <w:r w:rsidR="00C66285" w:rsidRPr="00B6607E">
        <w:rPr>
          <w:rFonts w:ascii="Candara" w:hAnsi="Candara"/>
          <w:color w:val="000000" w:themeColor="text1"/>
          <w:szCs w:val="20"/>
        </w:rPr>
        <w:t>Cada um de nós já tem um pequeno sepulcro, alguma parte um pouco morta dentro do coração: uma ferida, uma injustiça suportada ou cometida, um rancor que não dá trégua, um remorso que vai e volta, um pecado que não se consegue superar. Encontremos hoje estes nossos pequenos sepulcros que temos dentro e convidemos para ali Jesus. Quais são?</w:t>
      </w:r>
    </w:p>
    <w:p w14:paraId="26E57311" w14:textId="77777777" w:rsidR="00C66285" w:rsidRPr="00B6607E" w:rsidRDefault="00C66285" w:rsidP="001817C2">
      <w:pPr>
        <w:pStyle w:val="Corpodetexto"/>
        <w:numPr>
          <w:ilvl w:val="0"/>
          <w:numId w:val="6"/>
        </w:numPr>
        <w:spacing w:after="120" w:line="360" w:lineRule="auto"/>
        <w:ind w:left="357" w:hanging="357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De que lado </w:t>
      </w:r>
      <w:r w:rsidR="008A740F" w:rsidRPr="00B6607E">
        <w:rPr>
          <w:rFonts w:ascii="Candara" w:hAnsi="Candara"/>
          <w:color w:val="000000" w:themeColor="text1"/>
          <w:szCs w:val="20"/>
        </w:rPr>
        <w:t xml:space="preserve">estamos? </w:t>
      </w:r>
      <w:r w:rsidRPr="00B6607E">
        <w:rPr>
          <w:rFonts w:ascii="Candara" w:hAnsi="Candara"/>
          <w:color w:val="000000" w:themeColor="text1"/>
          <w:szCs w:val="20"/>
        </w:rPr>
        <w:t>Do lado do sepulcro ou do lado de Jesus? Há quem se deixe dominar pela tristeza e quem se abra à esperança. Há quem permaneça vítima dos destroços da vida e quem remova os destroços e reconstrua com esperança paciente. De que lado me coloco?</w:t>
      </w:r>
    </w:p>
    <w:p w14:paraId="4B7C1BC8" w14:textId="603E4E9C" w:rsidR="00F640F0" w:rsidRPr="00B6607E" w:rsidRDefault="00F640F0" w:rsidP="002B0020">
      <w:pPr>
        <w:pStyle w:val="Corpodetexto"/>
        <w:numPr>
          <w:ilvl w:val="0"/>
          <w:numId w:val="6"/>
        </w:numPr>
        <w:spacing w:line="360" w:lineRule="auto"/>
        <w:rPr>
          <w:rFonts w:ascii="Candara" w:hAnsi="Candara"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Acreditas que quem ama já passou da morte para a vida (1 Jo 3,14)? O amor é a força da Ressurreição. O amor integra a morte na vida e encontra o sentido desta última no dom: dar a vida torna-se um dar vida. </w:t>
      </w:r>
      <w:r w:rsidR="00726DD9" w:rsidRPr="00B6607E">
        <w:rPr>
          <w:rFonts w:ascii="Candara" w:hAnsi="Candara"/>
          <w:color w:val="000000" w:themeColor="text1"/>
          <w:szCs w:val="20"/>
        </w:rPr>
        <w:t xml:space="preserve">Fazes do amor um lugar em que a morte é posta ao serviço da </w:t>
      </w:r>
      <w:r w:rsidR="00B6607E" w:rsidRPr="00B6607E">
        <w:rPr>
          <w:rFonts w:ascii="Candara" w:hAnsi="Candara"/>
          <w:color w:val="000000" w:themeColor="text1"/>
          <w:szCs w:val="20"/>
        </w:rPr>
        <w:t>v</w:t>
      </w:r>
      <w:r w:rsidR="00726DD9" w:rsidRPr="00B6607E">
        <w:rPr>
          <w:rFonts w:ascii="Candara" w:hAnsi="Candara"/>
          <w:color w:val="000000" w:themeColor="text1"/>
          <w:szCs w:val="20"/>
        </w:rPr>
        <w:t xml:space="preserve">ida? </w:t>
      </w:r>
    </w:p>
    <w:p w14:paraId="7342A1DE" w14:textId="77777777" w:rsidR="00FF628C" w:rsidRPr="00B6607E" w:rsidRDefault="00FF628C" w:rsidP="00F37480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</w:p>
    <w:p w14:paraId="5E48B629" w14:textId="1D3E38D1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III. </w:t>
      </w:r>
      <w:r w:rsidRPr="00B6607E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(DIZEMOS NÓS) AO SENHOR QUE ME</w:t>
      </w:r>
      <w:r w:rsidR="008A740F" w:rsidRPr="00B6607E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hAnsi="Candara" w:cs="Calibri"/>
          <w:b/>
          <w:bCs/>
          <w:color w:val="000000" w:themeColor="text1"/>
          <w:sz w:val="20"/>
          <w:szCs w:val="20"/>
        </w:rPr>
        <w:t>(NOS) FALA NESTE TEXTO?</w:t>
      </w:r>
    </w:p>
    <w:p w14:paraId="26812E1E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44D30BF7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Convém acompanhar esta etapa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6F7EDF1D" w14:textId="77777777" w:rsidR="00A00B96" w:rsidRPr="00B6607E" w:rsidRDefault="00A00B96" w:rsidP="00FF628C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</w:p>
    <w:p w14:paraId="71425A50" w14:textId="77777777" w:rsidR="00FF628C" w:rsidRPr="00B6607E" w:rsidRDefault="00A00B96" w:rsidP="00A00B96">
      <w:pPr>
        <w:pStyle w:val="Corpodetexto"/>
        <w:numPr>
          <w:ilvl w:val="0"/>
          <w:numId w:val="9"/>
        </w:numPr>
        <w:spacing w:line="360" w:lineRule="auto"/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</w:pPr>
      <w:r w:rsidRPr="00B6607E"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  <w:t xml:space="preserve">Repetir muitas vezes: </w:t>
      </w:r>
      <w:r w:rsidR="00FF628C" w:rsidRPr="00B6607E"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  <w:t>«</w:t>
      </w:r>
      <w:r w:rsidR="008A740F" w:rsidRPr="00B6607E">
        <w:rPr>
          <w:rStyle w:val="t10"/>
          <w:rFonts w:ascii="Candara" w:hAnsi="Candara"/>
          <w:i/>
          <w:iCs/>
          <w:color w:val="000000" w:themeColor="text1"/>
          <w:szCs w:val="20"/>
          <w:shd w:val="clear" w:color="auto" w:fill="FFFFFF"/>
        </w:rPr>
        <w:t>Pai, dou-T</w:t>
      </w:r>
      <w:r w:rsidR="00FF628C" w:rsidRPr="00B6607E">
        <w:rPr>
          <w:rStyle w:val="t10"/>
          <w:rFonts w:ascii="Candara" w:hAnsi="Candara"/>
          <w:i/>
          <w:iCs/>
          <w:color w:val="000000" w:themeColor="text1"/>
          <w:szCs w:val="20"/>
          <w:shd w:val="clear" w:color="auto" w:fill="FFFFFF"/>
        </w:rPr>
        <w:t>e graças por me teres atendido.</w:t>
      </w:r>
      <w:r w:rsidR="00FF628C" w:rsidRPr="00B6607E">
        <w:rPr>
          <w:rStyle w:val="apple-converted-space"/>
          <w:rFonts w:ascii="Candara" w:hAnsi="Candara"/>
          <w:i/>
          <w:iCs/>
          <w:color w:val="000000" w:themeColor="text1"/>
          <w:szCs w:val="20"/>
          <w:shd w:val="clear" w:color="auto" w:fill="FFFFFF"/>
        </w:rPr>
        <w:t> </w:t>
      </w:r>
      <w:r w:rsidR="00FF628C" w:rsidRPr="00B6607E">
        <w:rPr>
          <w:rStyle w:val="t10"/>
          <w:rFonts w:ascii="Candara" w:hAnsi="Candara"/>
          <w:i/>
          <w:iCs/>
          <w:color w:val="000000" w:themeColor="text1"/>
          <w:szCs w:val="20"/>
          <w:shd w:val="clear" w:color="auto" w:fill="FFFFFF"/>
        </w:rPr>
        <w:t>Eu já sabia que sempre me atendes</w:t>
      </w:r>
      <w:r w:rsidR="00FF628C" w:rsidRPr="00B6607E"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  <w:t>»</w:t>
      </w:r>
      <w:r w:rsidRPr="00B6607E"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  <w:t xml:space="preserve"> (Jo 11,42)</w:t>
      </w:r>
      <w:r w:rsidR="00FF628C" w:rsidRPr="00B6607E"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  <w:t>!</w:t>
      </w:r>
    </w:p>
    <w:p w14:paraId="198F95CB" w14:textId="77777777" w:rsidR="00FF628C" w:rsidRPr="00B6607E" w:rsidRDefault="00FF628C" w:rsidP="00FF628C">
      <w:pPr>
        <w:pStyle w:val="Corpodetexto"/>
        <w:spacing w:line="360" w:lineRule="auto"/>
        <w:rPr>
          <w:rStyle w:val="t10"/>
          <w:rFonts w:ascii="Candara" w:hAnsi="Candara"/>
          <w:color w:val="000000" w:themeColor="text1"/>
          <w:szCs w:val="20"/>
          <w:shd w:val="clear" w:color="auto" w:fill="FFFFFF"/>
        </w:rPr>
      </w:pPr>
    </w:p>
    <w:p w14:paraId="3472416C" w14:textId="77777777" w:rsidR="00FF628C" w:rsidRPr="00B6607E" w:rsidRDefault="00FF628C" w:rsidP="00A00B9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bookmarkStart w:id="1" w:name="_Hlk25013408"/>
      <w:r w:rsidRPr="00B6607E">
        <w:rPr>
          <w:rFonts w:ascii="Candara" w:hAnsi="Candara"/>
          <w:b/>
          <w:color w:val="000000" w:themeColor="text1"/>
          <w:sz w:val="20"/>
          <w:szCs w:val="20"/>
        </w:rPr>
        <w:t xml:space="preserve">Oração </w:t>
      </w:r>
    </w:p>
    <w:p w14:paraId="1E449A50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48E0ACE1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Senhor Jesus, </w:t>
      </w:r>
    </w:p>
    <w:p w14:paraId="6E5507F5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Tu és a ressurreição e a vida;</w:t>
      </w:r>
    </w:p>
    <w:p w14:paraId="4F1F2223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quem tem fé em Ti não morrerá jamais.</w:t>
      </w:r>
    </w:p>
    <w:p w14:paraId="786D7459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Com Marta e Maria, nós dizemos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-Te</w:t>
      </w:r>
      <w:r w:rsidRPr="00B6607E">
        <w:rPr>
          <w:rFonts w:ascii="Candara" w:hAnsi="Candara"/>
          <w:color w:val="000000" w:themeColor="text1"/>
          <w:sz w:val="20"/>
          <w:szCs w:val="20"/>
        </w:rPr>
        <w:t>:</w:t>
      </w:r>
    </w:p>
    <w:p w14:paraId="1A158028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“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Senhor, o teu amigo está doente</w:t>
      </w:r>
      <w:r w:rsidRPr="00B6607E">
        <w:rPr>
          <w:rFonts w:ascii="Candara" w:hAnsi="Candara"/>
          <w:color w:val="000000" w:themeColor="text1"/>
          <w:sz w:val="20"/>
          <w:szCs w:val="20"/>
        </w:rPr>
        <w:t>”.</w:t>
      </w:r>
    </w:p>
    <w:p w14:paraId="45E241E4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406ACFC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Afugenta dos nossos corações a tristeza, </w:t>
      </w:r>
    </w:p>
    <w:p w14:paraId="5F26FB43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 nos esmaga como a pedra da sepultura.</w:t>
      </w:r>
    </w:p>
    <w:p w14:paraId="7582309F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E904A8F" w14:textId="7716649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Retira dos nossos olhos as vendas</w:t>
      </w:r>
      <w:r w:rsidR="00B6607E" w:rsidRPr="00B6607E">
        <w:rPr>
          <w:rFonts w:ascii="Candara" w:hAnsi="Candara"/>
          <w:color w:val="000000" w:themeColor="text1"/>
          <w:sz w:val="20"/>
          <w:szCs w:val="20"/>
        </w:rPr>
        <w:t>,</w:t>
      </w:r>
    </w:p>
    <w:p w14:paraId="20892119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 nos envolvem como uma mortalha.</w:t>
      </w:r>
    </w:p>
    <w:p w14:paraId="47C78B0E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4D2E8328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Senhor, quando choras, diante da nossa dor, </w:t>
      </w:r>
    </w:p>
    <w:p w14:paraId="0C6A8507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como outrora diante da sepultura de Lázaro, </w:t>
      </w:r>
    </w:p>
    <w:p w14:paraId="6D7E1BCE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ficamos consolados.</w:t>
      </w:r>
    </w:p>
    <w:p w14:paraId="19FDABDE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Então, estamos certos de que a tua voz </w:t>
      </w:r>
    </w:p>
    <w:p w14:paraId="33B72B35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nos chamará dos nossos túmulos</w:t>
      </w:r>
    </w:p>
    <w:p w14:paraId="150155A4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para viver na alegria plena do teu amor para sempre. </w:t>
      </w:r>
    </w:p>
    <w:p w14:paraId="6F3F2FB2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Por Jesus Cristo, </w:t>
      </w:r>
      <w:r w:rsidR="008A740F" w:rsidRPr="00B6607E">
        <w:rPr>
          <w:rFonts w:ascii="Candara" w:hAnsi="Candara"/>
          <w:color w:val="000000" w:themeColor="text1"/>
          <w:sz w:val="20"/>
          <w:szCs w:val="20"/>
        </w:rPr>
        <w:t>n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osso Senhor. </w:t>
      </w:r>
    </w:p>
    <w:p w14:paraId="6615A591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Ámen.</w:t>
      </w:r>
    </w:p>
    <w:p w14:paraId="677D86B6" w14:textId="77777777" w:rsidR="0047252A" w:rsidRPr="00B6607E" w:rsidRDefault="0047252A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55A5E88E" w14:textId="77777777" w:rsidR="00A00B96" w:rsidRPr="00B6607E" w:rsidRDefault="00A00B96" w:rsidP="00A00B96">
      <w:pPr>
        <w:pStyle w:val="PargrafodaLista"/>
        <w:numPr>
          <w:ilvl w:val="0"/>
          <w:numId w:val="9"/>
        </w:num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bCs/>
          <w:color w:val="000000" w:themeColor="text1"/>
          <w:sz w:val="20"/>
          <w:szCs w:val="20"/>
        </w:rPr>
        <w:t>Oração pelos catecúmenos</w:t>
      </w:r>
    </w:p>
    <w:bookmarkEnd w:id="1"/>
    <w:p w14:paraId="58D773C4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5C80FA6C" w14:textId="77777777" w:rsidR="00FF628C" w:rsidRPr="00B6607E" w:rsidRDefault="008A740F" w:rsidP="00FF628C">
      <w:pPr>
        <w:widowControl w:val="0"/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>Senhor Jesus Cristo</w:t>
      </w:r>
      <w:r w:rsidR="00FF628C"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que, ao ressuscitar Lázaro de entre os mortos, nos destes um sinal de que tínheis vindo para que os homens tivessem vida e a tivessem em abundância, livrai da morte os que buscam a vida nos vossos sacramentos, libertai-os do espírito do mal, e, pelo vosso Espírito que dá a vida, comunicai-lhes a fé, a esperança e a caridade, para que vivam eternamente convosco e participem da glória da vossa ressurreição. Vós que sois Deus com o Pai, na unidade do Espírito Santo. </w:t>
      </w:r>
      <w:r w:rsidR="00FF628C" w:rsidRPr="00B6607E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Ámen</w:t>
      </w:r>
      <w:r w:rsidR="00A00B96"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  <w:r w:rsidR="001817C2"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>(RICA</w:t>
      </w:r>
      <w:r w:rsidR="00A00B96"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178).</w:t>
      </w:r>
    </w:p>
    <w:p w14:paraId="5B13E15E" w14:textId="77777777" w:rsidR="00FF628C" w:rsidRPr="00B6607E" w:rsidRDefault="00FF628C" w:rsidP="00FF628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24B9AEB6" w14:textId="77777777" w:rsidR="00FF628C" w:rsidRPr="00B6607E" w:rsidRDefault="00FF628C" w:rsidP="00A00B96">
      <w:pPr>
        <w:pStyle w:val="PargrafodaLista"/>
        <w:numPr>
          <w:ilvl w:val="0"/>
          <w:numId w:val="9"/>
        </w:num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bCs/>
          <w:color w:val="000000" w:themeColor="text1"/>
          <w:sz w:val="20"/>
          <w:szCs w:val="20"/>
        </w:rPr>
        <w:t>Oração de louvor pela morte</w:t>
      </w:r>
    </w:p>
    <w:p w14:paraId="0270549D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A6AAC01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Louvado seja pelos que passaram </w:t>
      </w:r>
    </w:p>
    <w:p w14:paraId="59557935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o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s tormentos do mundo dolorosos, </w:t>
      </w:r>
    </w:p>
    <w:p w14:paraId="3F17C4BD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e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, contentes, sorrindo, perdoaram; </w:t>
      </w:r>
    </w:p>
    <w:p w14:paraId="0DE36260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p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ela alegria dos que trabalharam, </w:t>
      </w:r>
    </w:p>
    <w:p w14:paraId="6741BCF0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p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ela morte serena dos bondosos. </w:t>
      </w:r>
    </w:p>
    <w:p w14:paraId="5FFA28A4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AF5F32C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Louvado seja Deus na mãe querida, </w:t>
      </w:r>
    </w:p>
    <w:p w14:paraId="687E9F6C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a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natureza, que fez bela e forte: </w:t>
      </w:r>
    </w:p>
    <w:p w14:paraId="5CB6D42A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l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ouvado seja pela irmã Vida, </w:t>
      </w:r>
    </w:p>
    <w:p w14:paraId="6CF6389B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l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ouvado seja pela irmã morte!</w:t>
      </w:r>
    </w:p>
    <w:p w14:paraId="3CE67AFC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108E5F1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São Francisco de Assis</w:t>
      </w:r>
    </w:p>
    <w:p w14:paraId="7D6A4AEE" w14:textId="77777777" w:rsidR="00FF628C" w:rsidRPr="00B6607E" w:rsidRDefault="00FF628C" w:rsidP="00FF628C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71C97A61" w14:textId="77777777" w:rsidR="00FF628C" w:rsidRPr="00B6607E" w:rsidRDefault="00FF628C" w:rsidP="0012264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Oração </w:t>
      </w:r>
      <w:r w:rsidR="00A00B96" w:rsidRPr="00B6607E">
        <w:rPr>
          <w:rFonts w:ascii="Candara" w:hAnsi="Candara"/>
          <w:b/>
          <w:bCs/>
          <w:color w:val="000000" w:themeColor="text1"/>
          <w:sz w:val="20"/>
          <w:szCs w:val="20"/>
        </w:rPr>
        <w:t>de ação de graças</w:t>
      </w:r>
    </w:p>
    <w:p w14:paraId="5968C70F" w14:textId="77777777" w:rsidR="00FF628C" w:rsidRPr="00B6607E" w:rsidRDefault="00FF628C" w:rsidP="00FF628C">
      <w:pPr>
        <w:spacing w:after="0" w:line="360" w:lineRule="auto"/>
        <w:rPr>
          <w:rFonts w:ascii="Candara" w:hAnsi="Candara"/>
          <w:i/>
          <w:iCs/>
          <w:color w:val="000000" w:themeColor="text1"/>
          <w:sz w:val="20"/>
          <w:szCs w:val="20"/>
        </w:rPr>
      </w:pPr>
      <w:bookmarkStart w:id="2" w:name="_Hlk26518428"/>
    </w:p>
    <w:p w14:paraId="23A972FA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bookmarkStart w:id="3" w:name="_Hlk25013478"/>
      <w:bookmarkEnd w:id="2"/>
      <w:r w:rsidRPr="00B6607E">
        <w:rPr>
          <w:rFonts w:ascii="Candara" w:hAnsi="Candara"/>
          <w:color w:val="000000" w:themeColor="text1"/>
          <w:sz w:val="20"/>
          <w:szCs w:val="20"/>
        </w:rPr>
        <w:t>Obrigado</w:t>
      </w:r>
      <w:r w:rsidR="00D43D84" w:rsidRPr="00B6607E">
        <w:rPr>
          <w:rFonts w:ascii="Candara" w:hAnsi="Candara"/>
          <w:color w:val="000000" w:themeColor="text1"/>
          <w:sz w:val="20"/>
          <w:szCs w:val="20"/>
        </w:rPr>
        <w:t>(a)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, ó Pai, </w:t>
      </w:r>
    </w:p>
    <w:p w14:paraId="36ACA335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origem e meta de toda a vida</w:t>
      </w:r>
    </w:p>
    <w:p w14:paraId="17FDFF8C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lastRenderedPageBreak/>
        <w:t>porque a T</w:t>
      </w:r>
      <w:r w:rsidR="00D43D84" w:rsidRPr="00B6607E">
        <w:rPr>
          <w:rFonts w:ascii="Candara" w:hAnsi="Candara"/>
          <w:color w:val="000000" w:themeColor="text1"/>
          <w:sz w:val="20"/>
          <w:szCs w:val="20"/>
        </w:rPr>
        <w:t>ua presença sustém o nosso ser</w:t>
      </w:r>
    </w:p>
    <w:p w14:paraId="064168CB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sem que nos afundemos no nada </w:t>
      </w:r>
    </w:p>
    <w:p w14:paraId="165DD970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ou nos percamos para sempre na morte.</w:t>
      </w:r>
    </w:p>
    <w:p w14:paraId="296B5F2D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Ofereceste-nos o Teu Filho,</w:t>
      </w:r>
    </w:p>
    <w:p w14:paraId="172F11C0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luz sem ocaso, claridade sempiterna,</w:t>
      </w:r>
    </w:p>
    <w:p w14:paraId="03C8A269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que nos ensinou o caminho da vida</w:t>
      </w:r>
      <w:r w:rsidR="00D43D84" w:rsidRPr="00B6607E">
        <w:rPr>
          <w:rFonts w:ascii="Candara" w:hAnsi="Candara"/>
          <w:color w:val="000000" w:themeColor="text1"/>
          <w:sz w:val="20"/>
          <w:szCs w:val="20"/>
        </w:rPr>
        <w:t>,</w:t>
      </w:r>
    </w:p>
    <w:p w14:paraId="430B3757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para escapar às sombras da morte</w:t>
      </w:r>
    </w:p>
    <w:p w14:paraId="2056C9FE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e participar do banquete do T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eu Reino.</w:t>
      </w:r>
    </w:p>
    <w:p w14:paraId="3C8FD064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43A723A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Jesus, Teu Filho, homem mortal como nós,</w:t>
      </w:r>
    </w:p>
    <w:p w14:paraId="013D1C7A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chorou a morte do seu amigo Lázaro </w:t>
      </w:r>
    </w:p>
    <w:p w14:paraId="207A1C1C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e devolveu-o à vida</w:t>
      </w:r>
    </w:p>
    <w:p w14:paraId="079522F6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porque Ele é a Ressurreição.</w:t>
      </w:r>
    </w:p>
    <w:p w14:paraId="7F6AEC9A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4403BF1A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Mostra, Senhor, a T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ua compaixão para connosco</w:t>
      </w:r>
    </w:p>
    <w:p w14:paraId="5EC720EF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e congrega-nos, a todos, </w:t>
      </w:r>
    </w:p>
    <w:p w14:paraId="18475E86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na felicidade da vida verdadeira.</w:t>
      </w:r>
    </w:p>
    <w:p w14:paraId="0501EB2A" w14:textId="77777777" w:rsidR="00FF628C" w:rsidRPr="00B6607E" w:rsidRDefault="00D43D84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Por Jesus Cristo, n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osso Senhor.</w:t>
      </w:r>
    </w:p>
    <w:p w14:paraId="35A74B61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Ámen.</w:t>
      </w:r>
      <w:bookmarkEnd w:id="3"/>
    </w:p>
    <w:p w14:paraId="6E0386A7" w14:textId="77777777" w:rsidR="00FF628C" w:rsidRPr="00B6607E" w:rsidRDefault="00FF628C" w:rsidP="00FF628C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8519A46" w14:textId="77777777" w:rsidR="00122647" w:rsidRPr="00B6607E" w:rsidRDefault="001817C2" w:rsidP="0012264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Arial"/>
          <w:b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b/>
          <w:color w:val="000000" w:themeColor="text1"/>
          <w:sz w:val="20"/>
          <w:szCs w:val="20"/>
        </w:rPr>
        <w:t>O Pai-Nosso dos doentes</w:t>
      </w:r>
    </w:p>
    <w:p w14:paraId="0D982E99" w14:textId="77777777" w:rsidR="00122647" w:rsidRPr="00B6607E" w:rsidRDefault="00122647" w:rsidP="00122647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"/>
          <w:b/>
          <w:color w:val="000000" w:themeColor="text1"/>
          <w:sz w:val="20"/>
          <w:szCs w:val="20"/>
        </w:rPr>
      </w:pPr>
    </w:p>
    <w:p w14:paraId="22405BC8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Ó </w:t>
      </w:r>
      <w:r w:rsidR="00D43D84"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Deus, olha do C</w:t>
      </w: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éu para nós, doentes,</w:t>
      </w:r>
    </w:p>
    <w:p w14:paraId="1A0DC3FA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e mostra que és nosso Pai.</w:t>
      </w:r>
    </w:p>
    <w:p w14:paraId="1D2409C4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0A9763AC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Ajuda-nos a não praguejar</w:t>
      </w:r>
    </w:p>
    <w:p w14:paraId="6CD76B30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contra o teu santo nome.</w:t>
      </w:r>
    </w:p>
    <w:p w14:paraId="1F380900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43BE0284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Que em breve chegue o teu reino</w:t>
      </w:r>
    </w:p>
    <w:p w14:paraId="6B7360A9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de paz interior e de salvação,</w:t>
      </w:r>
    </w:p>
    <w:p w14:paraId="44502403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como sinal da tua fidelidade. </w:t>
      </w:r>
    </w:p>
    <w:p w14:paraId="5182613A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11D8DB9E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Concede-nos que também agora </w:t>
      </w:r>
    </w:p>
    <w:p w14:paraId="476E054E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façamos a tua vontade, </w:t>
      </w:r>
    </w:p>
    <w:p w14:paraId="62CE510F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tão diferente dos nossos desejos e projetos.</w:t>
      </w:r>
    </w:p>
    <w:p w14:paraId="2008907B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039B84F8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Dá-nos o pão da esperança,</w:t>
      </w:r>
    </w:p>
    <w:p w14:paraId="0048E01C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a capacidade de reagir aos cuidados</w:t>
      </w:r>
    </w:p>
    <w:p w14:paraId="06CA46A0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lastRenderedPageBreak/>
        <w:t xml:space="preserve">e à proximidade das pessoas amigas. </w:t>
      </w:r>
    </w:p>
    <w:p w14:paraId="1904214D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4E7E392A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Transforma esta dura prova</w:t>
      </w:r>
    </w:p>
    <w:p w14:paraId="5B63E5AC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numa purificação para nós</w:t>
      </w:r>
    </w:p>
    <w:p w14:paraId="226EDEBD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e em nova solidariedade com os outros. </w:t>
      </w:r>
    </w:p>
    <w:p w14:paraId="1263B7AE" w14:textId="77777777" w:rsidR="00122647" w:rsidRPr="00B6607E" w:rsidRDefault="00122647" w:rsidP="002B0020">
      <w:pPr>
        <w:spacing w:after="0" w:line="360" w:lineRule="auto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168A3879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Não permitas</w:t>
      </w:r>
    </w:p>
    <w:p w14:paraId="4FA53E84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que nos sintamos abandonados por </w:t>
      </w:r>
      <w:r w:rsidR="00D43D84"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T</w:t>
      </w: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i</w:t>
      </w:r>
    </w:p>
    <w:p w14:paraId="115C2F83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nem cedamos ao desconforto e à solidão;</w:t>
      </w:r>
    </w:p>
    <w:p w14:paraId="18977B1A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</w:p>
    <w:p w14:paraId="065A4501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mas cura-nos do mal para </w:t>
      </w:r>
      <w:r w:rsidR="00D43D84"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T</w:t>
      </w: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e louvarmos </w:t>
      </w:r>
    </w:p>
    <w:p w14:paraId="5015DF73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e nos pormos ao teu serviço</w:t>
      </w:r>
    </w:p>
    <w:p w14:paraId="722A1F6F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 xml:space="preserve">na vocação que nos confiaste. </w:t>
      </w:r>
    </w:p>
    <w:p w14:paraId="5504CB4D" w14:textId="77777777" w:rsidR="00122647" w:rsidRPr="00B6607E" w:rsidRDefault="00122647" w:rsidP="002B002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Arial"/>
          <w:color w:val="000000" w:themeColor="text1"/>
          <w:sz w:val="20"/>
          <w:szCs w:val="20"/>
        </w:rPr>
        <w:t>Ámen.</w:t>
      </w:r>
    </w:p>
    <w:p w14:paraId="33F82B0E" w14:textId="77777777" w:rsidR="00122647" w:rsidRPr="00B6607E" w:rsidRDefault="00122647" w:rsidP="002B0020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52988902" w14:textId="77777777" w:rsidR="00F37480" w:rsidRPr="00B6607E" w:rsidRDefault="00F37480" w:rsidP="00F37480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4" w:name="_Hlk27692271"/>
      <w:r w:rsidRPr="00B6607E">
        <w:rPr>
          <w:rFonts w:ascii="Candara" w:hAnsi="Candara" w:cs="Calibri"/>
          <w:b/>
          <w:bCs/>
          <w:color w:val="000000" w:themeColor="text1"/>
          <w:sz w:val="20"/>
          <w:szCs w:val="20"/>
        </w:rPr>
        <w:t>IV. CONTEMPLATIO: QUE ME (NOS) É DADO VIVER, SENTIR, SABOREAR, DISCERNIR?</w:t>
      </w:r>
    </w:p>
    <w:bookmarkEnd w:id="4"/>
    <w:p w14:paraId="40CCF229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1172DFF8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e do templo 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7F06F519" w14:textId="77777777" w:rsidR="00A00B96" w:rsidRPr="00B6607E" w:rsidRDefault="00A00B96" w:rsidP="00FF628C">
      <w:pPr>
        <w:pStyle w:val="Corpodetexto"/>
        <w:spacing w:line="360" w:lineRule="auto"/>
        <w:rPr>
          <w:rFonts w:ascii="Candara" w:hAnsi="Candara"/>
          <w:b/>
          <w:bCs/>
          <w:color w:val="000000" w:themeColor="text1"/>
          <w:szCs w:val="20"/>
        </w:rPr>
      </w:pPr>
    </w:p>
    <w:p w14:paraId="48F5AF47" w14:textId="77777777" w:rsidR="00FF628C" w:rsidRPr="00B6607E" w:rsidRDefault="00FF628C" w:rsidP="00FF628C">
      <w:pPr>
        <w:pStyle w:val="Corpodetexto"/>
        <w:spacing w:line="360" w:lineRule="auto"/>
        <w:rPr>
          <w:rFonts w:ascii="Candara" w:hAnsi="Candara"/>
          <w:bCs/>
          <w:color w:val="000000" w:themeColor="text1"/>
          <w:szCs w:val="20"/>
        </w:rPr>
      </w:pPr>
      <w:r w:rsidRPr="00B6607E">
        <w:rPr>
          <w:rFonts w:ascii="Candara" w:hAnsi="Candara"/>
          <w:color w:val="000000" w:themeColor="text1"/>
          <w:szCs w:val="20"/>
        </w:rPr>
        <w:t xml:space="preserve">Ponhamo-nos diante de </w:t>
      </w:r>
      <w:r w:rsidR="00D43D84" w:rsidRPr="00B6607E">
        <w:rPr>
          <w:rFonts w:ascii="Candara" w:hAnsi="Candara"/>
          <w:color w:val="000000" w:themeColor="text1"/>
          <w:szCs w:val="20"/>
        </w:rPr>
        <w:t>Jesus, Senhor da Vida, pedindo-L</w:t>
      </w:r>
      <w:r w:rsidRPr="00B6607E">
        <w:rPr>
          <w:rFonts w:ascii="Candara" w:hAnsi="Candara"/>
          <w:color w:val="000000" w:themeColor="text1"/>
          <w:szCs w:val="20"/>
        </w:rPr>
        <w:t xml:space="preserve">he que nos torne participantes da mensagem deste texto, a saber, que Ele é a minha </w:t>
      </w:r>
      <w:r w:rsidR="00D43D84" w:rsidRPr="00B6607E">
        <w:rPr>
          <w:rFonts w:ascii="Candara" w:hAnsi="Candara"/>
          <w:color w:val="000000" w:themeColor="text1"/>
          <w:szCs w:val="20"/>
        </w:rPr>
        <w:t>v</w:t>
      </w:r>
      <w:r w:rsidRPr="00B6607E">
        <w:rPr>
          <w:rFonts w:ascii="Candara" w:hAnsi="Candara"/>
          <w:color w:val="000000" w:themeColor="text1"/>
          <w:szCs w:val="20"/>
        </w:rPr>
        <w:t>ida, já desde agora e esta vida é capaz de dominar em plenitude as forças da morte. Não me poupa à luta</w:t>
      </w:r>
      <w:r w:rsidR="00A00B96" w:rsidRPr="00B6607E">
        <w:rPr>
          <w:rFonts w:ascii="Candara" w:hAnsi="Candara"/>
          <w:color w:val="000000" w:themeColor="text1"/>
          <w:szCs w:val="20"/>
        </w:rPr>
        <w:t xml:space="preserve">, </w:t>
      </w:r>
      <w:r w:rsidRPr="00B6607E">
        <w:rPr>
          <w:rFonts w:ascii="Candara" w:hAnsi="Candara"/>
          <w:color w:val="000000" w:themeColor="text1"/>
          <w:szCs w:val="20"/>
        </w:rPr>
        <w:t>mas ajuda-me a vivê-la caminhando para o Pai.</w:t>
      </w:r>
    </w:p>
    <w:p w14:paraId="1451FF8D" w14:textId="77777777" w:rsidR="00FF628C" w:rsidRPr="00B6607E" w:rsidRDefault="00FF628C" w:rsidP="00FF628C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28C58603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>“Que a Morte, quando vier,</w:t>
      </w: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</w:p>
    <w:p w14:paraId="3CB2E700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>não venha matar um morto.</w:t>
      </w: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</w:p>
    <w:p w14:paraId="3654B089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>Quero morrer em pujança.</w:t>
      </w: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</w:p>
    <w:p w14:paraId="6A0540D3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i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 xml:space="preserve">Quero que todos lamentem </w:t>
      </w:r>
    </w:p>
    <w:p w14:paraId="6694BC50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i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>a ceifa de uma esperança!”</w:t>
      </w:r>
    </w:p>
    <w:p w14:paraId="730924D9" w14:textId="77777777" w:rsidR="00122647" w:rsidRPr="00B6607E" w:rsidRDefault="00122647" w:rsidP="00122647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40D7863A" w14:textId="77777777" w:rsidR="00122647" w:rsidRPr="00B6607E" w:rsidRDefault="00122647" w:rsidP="00122647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Perguntemo-nos, se pela mortificação dos sentidos e dos apetites, do jejum, da abstinência e da penitência, morremos para alguma coisa, para caminharmos numa vida realmente nova. Haverá Páscoa na nossa </w:t>
      </w:r>
      <w:r w:rsidR="00D43D84"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v</w:t>
      </w: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ida, sem morte de vida apodrecida? A mensagem de Jesus parece clara: pior do que morrer é estar morto. E é preciso morrer de novo, para não morrer jamais. Acreditas nisto?</w:t>
      </w:r>
    </w:p>
    <w:p w14:paraId="27454067" w14:textId="77777777" w:rsidR="00122647" w:rsidRPr="00B6607E" w:rsidRDefault="00122647" w:rsidP="00FF628C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26C48763" w14:textId="77777777" w:rsidR="00F37480" w:rsidRPr="00B6607E" w:rsidRDefault="00F37480" w:rsidP="00F37480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B6607E">
        <w:rPr>
          <w:rFonts w:ascii="Candara" w:hAnsi="Candara" w:cs="Calibri"/>
          <w:b/>
          <w:color w:val="000000" w:themeColor="text1"/>
          <w:sz w:val="20"/>
          <w:szCs w:val="20"/>
        </w:rPr>
        <w:lastRenderedPageBreak/>
        <w:t>V. ACTIO: QUE FAZER?</w:t>
      </w:r>
    </w:p>
    <w:p w14:paraId="5C8A9DE1" w14:textId="77777777" w:rsidR="00F37480" w:rsidRPr="00B6607E" w:rsidRDefault="00F37480" w:rsidP="00F3748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4CD7B46D" w14:textId="311DFDAD" w:rsidR="00FF628C" w:rsidRPr="00B6607E" w:rsidRDefault="00F37480" w:rsidP="00F37480">
      <w:pPr>
        <w:pStyle w:val="Corpodetexto"/>
        <w:spacing w:line="360" w:lineRule="auto"/>
        <w:rPr>
          <w:rFonts w:ascii="Candara" w:hAnsi="Candara" w:cs="Calibri"/>
          <w:bCs/>
          <w:i/>
          <w:iCs/>
          <w:color w:val="000000" w:themeColor="text1"/>
          <w:szCs w:val="20"/>
        </w:rPr>
      </w:pPr>
      <w:r w:rsidRPr="00B6607E">
        <w:rPr>
          <w:rFonts w:ascii="Candara" w:hAnsi="Candara" w:cs="Calibri"/>
          <w:bCs/>
          <w:i/>
          <w:iCs/>
          <w:color w:val="000000" w:themeColor="text1"/>
          <w:szCs w:val="20"/>
        </w:rPr>
        <w:t>Sugerem-se algumas atitudes, algumas ações, algumas resoluções ou decisões para a vida. Obviamente, o mais importante é que os participantes percebam que a Palavra lida, meditada e rezada, tem reflexos na vida concreta. As sugestões são apenas “lembretes”, que ajudam a concretizar a vivência da Palavra. Tenham-se em conta, em cada semana, a proposta da Mensagem do Papa para a Quaresma, alguma proposta diocesana ou mesmo a proposta paroquial, se as houver.</w:t>
      </w:r>
    </w:p>
    <w:p w14:paraId="0A31A4D3" w14:textId="77777777" w:rsidR="00F37480" w:rsidRPr="00B6607E" w:rsidRDefault="00F37480" w:rsidP="00F37480">
      <w:pPr>
        <w:pStyle w:val="Corpodetexto"/>
        <w:spacing w:line="360" w:lineRule="auto"/>
        <w:rPr>
          <w:rFonts w:ascii="Candara" w:hAnsi="Candara"/>
          <w:color w:val="000000" w:themeColor="text1"/>
          <w:szCs w:val="20"/>
        </w:rPr>
      </w:pPr>
    </w:p>
    <w:p w14:paraId="2D8CE35B" w14:textId="487294DF" w:rsidR="00122647" w:rsidRPr="00B6607E" w:rsidRDefault="00FF628C" w:rsidP="001817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B6607E">
        <w:rPr>
          <w:rFonts w:ascii="Candara" w:hAnsi="Candara" w:cs="Tahoma"/>
          <w:color w:val="000000" w:themeColor="text1"/>
          <w:sz w:val="20"/>
          <w:szCs w:val="20"/>
        </w:rPr>
        <w:t xml:space="preserve">Não se contentar com uma vida medíocre, mas crescer na amizade </w:t>
      </w:r>
      <w:r w:rsidR="00B6607E" w:rsidRPr="00B6607E">
        <w:rPr>
          <w:rFonts w:ascii="Candara" w:hAnsi="Candara" w:cs="Tahoma"/>
          <w:color w:val="000000" w:themeColor="text1"/>
          <w:sz w:val="20"/>
          <w:szCs w:val="20"/>
        </w:rPr>
        <w:t xml:space="preserve">com </w:t>
      </w:r>
      <w:r w:rsidRPr="00B6607E">
        <w:rPr>
          <w:rFonts w:ascii="Candara" w:hAnsi="Candara" w:cs="Tahoma"/>
          <w:color w:val="000000" w:themeColor="text1"/>
          <w:sz w:val="20"/>
          <w:szCs w:val="20"/>
        </w:rPr>
        <w:t xml:space="preserve">o Senhor. </w:t>
      </w:r>
    </w:p>
    <w:p w14:paraId="10FAF673" w14:textId="77777777" w:rsidR="00FF628C" w:rsidRPr="00B6607E" w:rsidRDefault="00FF628C" w:rsidP="001817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Valorizar a </w:t>
      </w:r>
      <w:r w:rsidR="00A00B96" w:rsidRPr="00B6607E">
        <w:rPr>
          <w:rFonts w:ascii="Candara" w:hAnsi="Candara"/>
          <w:color w:val="000000" w:themeColor="text1"/>
          <w:sz w:val="20"/>
          <w:szCs w:val="20"/>
        </w:rPr>
        <w:t>oração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, na linha da mística de Santa Teresa, como um “tratar de </w:t>
      </w:r>
      <w:r w:rsidR="00122647" w:rsidRPr="00B6607E">
        <w:rPr>
          <w:rFonts w:ascii="Candara" w:hAnsi="Candara"/>
          <w:color w:val="000000" w:themeColor="text1"/>
          <w:sz w:val="20"/>
          <w:szCs w:val="20"/>
        </w:rPr>
        <w:t>amizade</w:t>
      </w:r>
      <w:r w:rsidR="00122647" w:rsidRPr="00B6607E">
        <w:rPr>
          <w:rFonts w:ascii="Candara" w:hAnsi="Candara"/>
          <w:caps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com Aquele que sabemos que nos ama” (Livro da Vida 8,5).  </w:t>
      </w:r>
    </w:p>
    <w:p w14:paraId="06CD4BD5" w14:textId="6EC5FE49" w:rsidR="00C66285" w:rsidRPr="00B6607E" w:rsidRDefault="00C66285" w:rsidP="001817C2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Candara" w:eastAsia="Arial Unicode MS" w:hAnsi="Candara" w:cs="Calibri"/>
          <w:i/>
          <w:color w:val="000000" w:themeColor="text1"/>
          <w:sz w:val="20"/>
          <w:szCs w:val="20"/>
        </w:rPr>
      </w:pP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Colocar-se frente a frente, como pobre mortal, diante de Cristo Vivo e Ressuscitado, e </w:t>
      </w:r>
      <w:r w:rsidR="00D43D84"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corresponder </w:t>
      </w:r>
      <w:r w:rsidRPr="00B6607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ao seu desafio provocador: </w:t>
      </w: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>«sai para fora»</w:t>
      </w:r>
      <w:r w:rsidRPr="00B6607E">
        <w:rPr>
          <w:rFonts w:ascii="Candara" w:eastAsia="Arial Unicode MS" w:hAnsi="Candara" w:cs="Calibri"/>
          <w:iCs/>
          <w:color w:val="000000" w:themeColor="text1"/>
          <w:sz w:val="20"/>
          <w:szCs w:val="20"/>
        </w:rPr>
        <w:t>…</w:t>
      </w:r>
      <w:r w:rsidRPr="00B6607E">
        <w:rPr>
          <w:rFonts w:ascii="Candara" w:eastAsia="Arial Unicode MS" w:hAnsi="Candara" w:cs="Calibri"/>
          <w:i/>
          <w:color w:val="000000" w:themeColor="text1"/>
          <w:sz w:val="20"/>
          <w:szCs w:val="20"/>
        </w:rPr>
        <w:t xml:space="preserve"> </w:t>
      </w:r>
      <w:r w:rsidRPr="00B6607E">
        <w:rPr>
          <w:rFonts w:ascii="Candara" w:eastAsia="Arial Unicode MS" w:hAnsi="Candara" w:cs="Calibri"/>
          <w:iCs/>
          <w:color w:val="000000" w:themeColor="text1"/>
          <w:sz w:val="20"/>
          <w:szCs w:val="20"/>
        </w:rPr>
        <w:t>do teu túmulo, onde tantas vezes apodrece a tua vida: o egoísmo, a rotina, a autossuficiência, o comodismo, a resignação, o desânimo!</w:t>
      </w:r>
    </w:p>
    <w:p w14:paraId="0CE2EABF" w14:textId="3CB9171A" w:rsidR="002B0020" w:rsidRPr="00B6607E" w:rsidRDefault="002B0020" w:rsidP="001817C2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Sair ao </w:t>
      </w:r>
      <w:r w:rsidR="00122647"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encontro </w:t>
      </w: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de</w:t>
      </w:r>
      <w:r w:rsidR="00122647"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uma pessoa doente ou </w:t>
      </w: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de uma </w:t>
      </w:r>
      <w:r w:rsidR="00122647"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família enlutada. Poderíamos oferecer um lenço, com uma mensagem de esperança.</w:t>
      </w:r>
      <w:r w:rsidR="00122647" w:rsidRPr="00B6607E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Acompan</w:t>
      </w:r>
      <w:r w:rsidR="00122647" w:rsidRPr="00B6607E">
        <w:rPr>
          <w:rFonts w:ascii="Candara" w:hAnsi="Candara"/>
          <w:color w:val="000000" w:themeColor="text1"/>
          <w:sz w:val="20"/>
          <w:szCs w:val="20"/>
        </w:rPr>
        <w:t>hemos, mais de perto, a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s pessoas no luto e rez</w:t>
      </w:r>
      <w:r w:rsidR="00122647" w:rsidRPr="00B6607E">
        <w:rPr>
          <w:rFonts w:ascii="Candara" w:hAnsi="Candara"/>
          <w:color w:val="000000" w:themeColor="text1"/>
          <w:sz w:val="20"/>
          <w:szCs w:val="20"/>
        </w:rPr>
        <w:t>emos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A00B96" w:rsidRPr="00B6607E">
        <w:rPr>
          <w:rFonts w:ascii="Candara" w:hAnsi="Candara"/>
          <w:color w:val="000000" w:themeColor="text1"/>
          <w:sz w:val="20"/>
          <w:szCs w:val="20"/>
        </w:rPr>
        <w:t xml:space="preserve">com elas e por elas 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(cf</w:t>
      </w:r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 xml:space="preserve">. </w:t>
      </w:r>
      <w:r w:rsidR="00A00B96" w:rsidRPr="00B6607E">
        <w:rPr>
          <w:rFonts w:ascii="Candara" w:hAnsi="Candara"/>
          <w:iCs/>
          <w:color w:val="000000" w:themeColor="text1"/>
          <w:sz w:val="20"/>
          <w:szCs w:val="20"/>
        </w:rPr>
        <w:t xml:space="preserve">Papa Francisco, </w:t>
      </w:r>
      <w:proofErr w:type="spellStart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>Amoris</w:t>
      </w:r>
      <w:proofErr w:type="spellEnd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proofErr w:type="spellStart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>Laetitia</w:t>
      </w:r>
      <w:proofErr w:type="spellEnd"/>
      <w:r w:rsidR="00FF628C" w:rsidRPr="00B6607E">
        <w:rPr>
          <w:rFonts w:ascii="Candara" w:hAnsi="Candara"/>
          <w:color w:val="000000" w:themeColor="text1"/>
          <w:sz w:val="20"/>
          <w:szCs w:val="20"/>
        </w:rPr>
        <w:t xml:space="preserve">, 253-258; </w:t>
      </w:r>
      <w:r w:rsidR="00A00B96" w:rsidRPr="00B6607E">
        <w:rPr>
          <w:rFonts w:ascii="Candara" w:hAnsi="Candara"/>
          <w:color w:val="000000" w:themeColor="text1"/>
          <w:sz w:val="20"/>
          <w:szCs w:val="20"/>
        </w:rPr>
        <w:t xml:space="preserve">Papa Francisco, </w:t>
      </w:r>
      <w:proofErr w:type="spellStart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>Misericordia</w:t>
      </w:r>
      <w:proofErr w:type="spellEnd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proofErr w:type="spellStart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>et</w:t>
      </w:r>
      <w:proofErr w:type="spellEnd"/>
      <w:r w:rsidR="00FF628C" w:rsidRPr="00B6607E">
        <w:rPr>
          <w:rFonts w:ascii="Candara" w:hAnsi="Candara"/>
          <w:i/>
          <w:color w:val="000000" w:themeColor="text1"/>
          <w:sz w:val="20"/>
          <w:szCs w:val="20"/>
        </w:rPr>
        <w:t xml:space="preserve"> misera</w:t>
      </w:r>
      <w:r w:rsidR="00FF628C" w:rsidRPr="00B6607E">
        <w:rPr>
          <w:rFonts w:ascii="Candara" w:hAnsi="Candara"/>
          <w:color w:val="000000" w:themeColor="text1"/>
          <w:sz w:val="20"/>
          <w:szCs w:val="20"/>
        </w:rPr>
        <w:t>, 15).</w:t>
      </w: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85455FC" w14:textId="77777777" w:rsidR="00FF628C" w:rsidRPr="00B6607E" w:rsidRDefault="00C66285" w:rsidP="001817C2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C</w:t>
      </w:r>
      <w:r w:rsidR="002B0020" w:rsidRPr="00B6607E">
        <w:rPr>
          <w:rFonts w:ascii="Candara" w:hAnsi="Candara"/>
          <w:color w:val="000000" w:themeColor="text1"/>
          <w:sz w:val="20"/>
          <w:szCs w:val="20"/>
        </w:rPr>
        <w:t>onhecer os doentes do meu lugar, do meu bairro, do meu prédio…</w:t>
      </w:r>
      <w:r w:rsidR="00D43D84" w:rsidRPr="00B6607E">
        <w:rPr>
          <w:rFonts w:ascii="Candara" w:hAnsi="Candara"/>
          <w:color w:val="000000" w:themeColor="text1"/>
          <w:sz w:val="20"/>
          <w:szCs w:val="20"/>
        </w:rPr>
        <w:t xml:space="preserve"> e</w:t>
      </w:r>
      <w:r w:rsidR="002B0020" w:rsidRPr="00B6607E">
        <w:rPr>
          <w:rFonts w:ascii="Candara" w:hAnsi="Candara"/>
          <w:color w:val="000000" w:themeColor="text1"/>
          <w:sz w:val="20"/>
          <w:szCs w:val="20"/>
        </w:rPr>
        <w:t xml:space="preserve"> interessar-me por eles. </w:t>
      </w:r>
    </w:p>
    <w:p w14:paraId="56739204" w14:textId="77777777" w:rsidR="002B0020" w:rsidRPr="00B6607E" w:rsidRDefault="00122647" w:rsidP="001817C2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Organizar um convívio com doentes e cuidadores. </w:t>
      </w:r>
    </w:p>
    <w:p w14:paraId="2AB58BD4" w14:textId="77777777" w:rsidR="00C66285" w:rsidRPr="00B6607E" w:rsidRDefault="00C66285" w:rsidP="001817C2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 xml:space="preserve">Tirar a pedra! Por muito pesado que seja o passado, grande o pecado, muita a vergonha, nunca fechemos a entrada ao Senhor. Tiremos diante d’Ele aquela pedra que impede que Ele entre: este é o tempo favorável para remover os nossos pecados, o nosso apego às vaidades mundanas, o orgulho que nos bloqueia a alma, tantas inimizades entre nós, nas famílias... Este é o momento favorável para remover todas estas coisas. </w:t>
      </w:r>
    </w:p>
    <w:p w14:paraId="11C21ED5" w14:textId="77777777" w:rsidR="00122647" w:rsidRPr="00B6607E" w:rsidRDefault="002B0020" w:rsidP="002B002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t>Viv</w:t>
      </w:r>
      <w:r w:rsidR="00C66285" w:rsidRPr="00B6607E">
        <w:rPr>
          <w:rFonts w:ascii="Candara" w:hAnsi="Candara"/>
          <w:color w:val="000000" w:themeColor="text1"/>
          <w:sz w:val="20"/>
          <w:szCs w:val="20"/>
        </w:rPr>
        <w:t>er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o Batismo, encontrando nele o estímulo e a força para sepultar o passado de pecado e continuar a correr para a meta. Roger Schütz disse um dia: “</w:t>
      </w:r>
      <w:r w:rsidRPr="00B6607E">
        <w:rPr>
          <w:rFonts w:ascii="Candara" w:hAnsi="Candara"/>
          <w:i/>
          <w:iCs/>
          <w:color w:val="000000" w:themeColor="text1"/>
          <w:sz w:val="20"/>
          <w:szCs w:val="20"/>
        </w:rPr>
        <w:t>Todo o teu passado, mesmo ainda no preciso instante que acaba de passar, já está sepultado, submergido com Cristo nas águas do teu Batismo. Não voltes a olhar para trás; nisto consiste uma parte da liberdade do cristão, que é a liberdade de correr para a frente. Renuncia a olhar para trás. Se a tua imaginação te apresenta a imagem destruidora do passado, fica a saber que Deus já não o tem em conta, e isto, antes de tudo, pela força do teu Batismo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”. </w:t>
      </w:r>
    </w:p>
    <w:p w14:paraId="5F258A8C" w14:textId="77777777" w:rsidR="00F37480" w:rsidRPr="00B6607E" w:rsidRDefault="00F37480" w:rsidP="00F37480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bookmarkStart w:id="5" w:name="_GoBack"/>
      <w:bookmarkEnd w:id="5"/>
    </w:p>
    <w:p w14:paraId="3E410D67" w14:textId="77777777" w:rsidR="00C66285" w:rsidRPr="00B6607E" w:rsidRDefault="00C66285" w:rsidP="00F37480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6607E">
        <w:rPr>
          <w:rFonts w:ascii="Candara" w:hAnsi="Candara"/>
          <w:b/>
          <w:bCs/>
          <w:color w:val="000000" w:themeColor="text1"/>
          <w:sz w:val="20"/>
          <w:szCs w:val="20"/>
        </w:rPr>
        <w:t>Oração final</w:t>
      </w:r>
    </w:p>
    <w:p w14:paraId="60ABFB83" w14:textId="77777777" w:rsidR="00F37480" w:rsidRPr="00B6607E" w:rsidRDefault="00F37480" w:rsidP="00F37480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0DCBB4A" w14:textId="5A57B538" w:rsidR="00C66285" w:rsidRPr="00B6607E" w:rsidRDefault="00C66285" w:rsidP="00F37480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607E">
        <w:rPr>
          <w:rFonts w:ascii="Candara" w:hAnsi="Candara"/>
          <w:color w:val="000000" w:themeColor="text1"/>
          <w:sz w:val="20"/>
          <w:szCs w:val="20"/>
        </w:rPr>
        <w:lastRenderedPageBreak/>
        <w:t>Senhor, perdão pelas vezes em que não soube reconhe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>c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er-Te no caminho da </w:t>
      </w:r>
      <w:r w:rsidR="00152764" w:rsidRPr="00B6607E">
        <w:rPr>
          <w:rFonts w:ascii="Candara" w:hAnsi="Candara"/>
          <w:color w:val="000000" w:themeColor="text1"/>
          <w:sz w:val="20"/>
          <w:szCs w:val="20"/>
        </w:rPr>
        <w:t>v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ida, pelas vezes </w:t>
      </w:r>
      <w:r w:rsidR="00152764" w:rsidRPr="00B6607E">
        <w:rPr>
          <w:rFonts w:ascii="Candara" w:hAnsi="Candara"/>
          <w:color w:val="000000" w:themeColor="text1"/>
          <w:sz w:val="20"/>
          <w:szCs w:val="20"/>
        </w:rPr>
        <w:t>em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que não respondi às tuas inspirações, aos teus desafios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>, preferindo esconder-me no túmulo dos meus interesses.</w:t>
      </w:r>
      <w:r w:rsidRPr="00B6607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>Dou-Te graças, porque pertenço a uma comunidade que tem como missão dar vida à vida. Permit</w:t>
      </w:r>
      <w:r w:rsidR="00B6607E" w:rsidRPr="00B6607E">
        <w:rPr>
          <w:rFonts w:ascii="Candara" w:hAnsi="Candara"/>
          <w:color w:val="000000" w:themeColor="text1"/>
          <w:sz w:val="20"/>
          <w:szCs w:val="20"/>
        </w:rPr>
        <w:t>e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 xml:space="preserve"> que desperte em mim o desejo desse compromisso. Tu, que dedicas tempo e atenção aos teus amigos e à família de Lázaro, Marta e Maria, ensina-me a ter tempo para os outros, a começar pelos de </w:t>
      </w:r>
      <w:r w:rsidR="00D43D84" w:rsidRPr="00B6607E">
        <w:rPr>
          <w:rFonts w:ascii="Candara" w:hAnsi="Candara"/>
          <w:color w:val="000000" w:themeColor="text1"/>
          <w:sz w:val="20"/>
          <w:szCs w:val="20"/>
        </w:rPr>
        <w:t xml:space="preserve">casa. 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>Senhor, Tu que és a Ressurreição e a Vida, faz-me sair de mim mesmo</w:t>
      </w:r>
      <w:r w:rsidR="00152764" w:rsidRPr="00B6607E">
        <w:rPr>
          <w:rFonts w:ascii="Candara" w:hAnsi="Candara"/>
          <w:color w:val="000000" w:themeColor="text1"/>
          <w:sz w:val="20"/>
          <w:szCs w:val="20"/>
        </w:rPr>
        <w:t>(a)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>, ensina-me a morrer para mim próprio</w:t>
      </w:r>
      <w:r w:rsidR="00152764" w:rsidRPr="00B6607E">
        <w:rPr>
          <w:rFonts w:ascii="Candara" w:hAnsi="Candara"/>
          <w:color w:val="000000" w:themeColor="text1"/>
          <w:sz w:val="20"/>
          <w:szCs w:val="20"/>
        </w:rPr>
        <w:t>(a)</w:t>
      </w:r>
      <w:r w:rsidR="00F640F0" w:rsidRPr="00B6607E">
        <w:rPr>
          <w:rFonts w:ascii="Candara" w:hAnsi="Candara"/>
          <w:color w:val="000000" w:themeColor="text1"/>
          <w:sz w:val="20"/>
          <w:szCs w:val="20"/>
        </w:rPr>
        <w:t xml:space="preserve">, para conhecer a vida verdadeira e alcançar a vida em abundância. Ámen. </w:t>
      </w:r>
    </w:p>
    <w:p w14:paraId="6F09D288" w14:textId="77777777" w:rsidR="002B0020" w:rsidRPr="00B6607E" w:rsidRDefault="002B0020" w:rsidP="002B0020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</w:p>
    <w:p w14:paraId="66DEA4A3" w14:textId="77777777" w:rsidR="00122647" w:rsidRPr="00B6607E" w:rsidRDefault="00122647" w:rsidP="0012264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 w:cs="Tahoma"/>
          <w:color w:val="000000" w:themeColor="text1"/>
          <w:sz w:val="20"/>
          <w:szCs w:val="20"/>
        </w:rPr>
      </w:pPr>
    </w:p>
    <w:p w14:paraId="065EFD86" w14:textId="77777777" w:rsidR="00122647" w:rsidRPr="00B6607E" w:rsidRDefault="00122647" w:rsidP="00122647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 w:cs="Tahoma"/>
          <w:color w:val="000000" w:themeColor="text1"/>
          <w:sz w:val="20"/>
          <w:szCs w:val="20"/>
        </w:rPr>
      </w:pPr>
    </w:p>
    <w:p w14:paraId="0530BE46" w14:textId="77777777" w:rsidR="00FF628C" w:rsidRPr="00B6607E" w:rsidRDefault="00FF628C" w:rsidP="00FF628C">
      <w:pPr>
        <w:spacing w:after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3A002692" w14:textId="77777777" w:rsidR="00FF628C" w:rsidRPr="00B6607E" w:rsidRDefault="00FF628C" w:rsidP="00FF628C">
      <w:pPr>
        <w:spacing w:after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32D49026" w14:textId="77777777" w:rsidR="00FF628C" w:rsidRPr="00B6607E" w:rsidRDefault="00FF628C" w:rsidP="00FF628C">
      <w:pPr>
        <w:spacing w:after="0" w:line="360" w:lineRule="auto"/>
        <w:jc w:val="center"/>
        <w:rPr>
          <w:rStyle w:val="t10"/>
          <w:rFonts w:ascii="Candara" w:hAnsi="Candara"/>
          <w:color w:val="000000" w:themeColor="text1"/>
          <w:sz w:val="20"/>
          <w:szCs w:val="20"/>
          <w:shd w:val="clear" w:color="auto" w:fill="FFFFFF"/>
        </w:rPr>
      </w:pPr>
    </w:p>
    <w:p w14:paraId="1FAAC4DE" w14:textId="77777777" w:rsidR="00E972D5" w:rsidRPr="00B6607E" w:rsidRDefault="00E972D5">
      <w:pPr>
        <w:rPr>
          <w:color w:val="000000" w:themeColor="text1"/>
        </w:rPr>
      </w:pPr>
    </w:p>
    <w:sectPr w:rsidR="00E972D5" w:rsidRPr="00B6607E" w:rsidSect="0059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E2D48" w14:textId="77777777" w:rsidR="00966CFF" w:rsidRDefault="00966CFF" w:rsidP="00FF628C">
      <w:pPr>
        <w:spacing w:after="0" w:line="240" w:lineRule="auto"/>
      </w:pPr>
      <w:r>
        <w:separator/>
      </w:r>
    </w:p>
  </w:endnote>
  <w:endnote w:type="continuationSeparator" w:id="0">
    <w:p w14:paraId="5BBA35EF" w14:textId="77777777" w:rsidR="00966CFF" w:rsidRDefault="00966CFF" w:rsidP="00FF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C320" w14:textId="77777777" w:rsidR="00966CFF" w:rsidRDefault="00966CFF" w:rsidP="00FF628C">
      <w:pPr>
        <w:spacing w:after="0" w:line="240" w:lineRule="auto"/>
      </w:pPr>
      <w:r>
        <w:separator/>
      </w:r>
    </w:p>
  </w:footnote>
  <w:footnote w:type="continuationSeparator" w:id="0">
    <w:p w14:paraId="2A27ABA9" w14:textId="77777777" w:rsidR="00966CFF" w:rsidRDefault="00966CFF" w:rsidP="00FF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EC8"/>
    <w:multiLevelType w:val="hybridMultilevel"/>
    <w:tmpl w:val="E714835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7C1A"/>
    <w:multiLevelType w:val="hybridMultilevel"/>
    <w:tmpl w:val="3288FF1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CC05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2437A8">
      <w:start w:val="1"/>
      <w:numFmt w:val="upperRoman"/>
      <w:lvlText w:val="%3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5BC1C8A">
      <w:start w:val="1"/>
      <w:numFmt w:val="upperRoman"/>
      <w:lvlText w:val="%4."/>
      <w:lvlJc w:val="left"/>
      <w:pPr>
        <w:tabs>
          <w:tab w:val="num" w:pos="644"/>
        </w:tabs>
        <w:ind w:left="644" w:hanging="720"/>
      </w:pPr>
      <w:rPr>
        <w:rFonts w:hint="default"/>
        <w:b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2D534E"/>
    <w:multiLevelType w:val="hybridMultilevel"/>
    <w:tmpl w:val="9AFE847E"/>
    <w:lvl w:ilvl="0" w:tplc="5E58B3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087F"/>
    <w:multiLevelType w:val="hybridMultilevel"/>
    <w:tmpl w:val="DB503030"/>
    <w:lvl w:ilvl="0" w:tplc="1556E3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163434"/>
    <w:multiLevelType w:val="hybridMultilevel"/>
    <w:tmpl w:val="91025BCC"/>
    <w:lvl w:ilvl="0" w:tplc="3B4069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C5AE2"/>
    <w:multiLevelType w:val="hybridMultilevel"/>
    <w:tmpl w:val="28B405A0"/>
    <w:lvl w:ilvl="0" w:tplc="06E00368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D0FDE"/>
    <w:multiLevelType w:val="hybridMultilevel"/>
    <w:tmpl w:val="381E5F2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BA85BE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 w:tplc="8A42AF08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966699"/>
    <w:multiLevelType w:val="hybridMultilevel"/>
    <w:tmpl w:val="BA805F3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6E22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2" w:tplc="593E0D1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8D034B"/>
    <w:multiLevelType w:val="hybridMultilevel"/>
    <w:tmpl w:val="9D38EF8A"/>
    <w:lvl w:ilvl="0" w:tplc="076E6C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8C"/>
    <w:rsid w:val="00062AEE"/>
    <w:rsid w:val="000816C7"/>
    <w:rsid w:val="000829A4"/>
    <w:rsid w:val="000A6EB4"/>
    <w:rsid w:val="00122647"/>
    <w:rsid w:val="00152764"/>
    <w:rsid w:val="001767E4"/>
    <w:rsid w:val="001817C2"/>
    <w:rsid w:val="00196CD7"/>
    <w:rsid w:val="00197524"/>
    <w:rsid w:val="002B0020"/>
    <w:rsid w:val="00362FD7"/>
    <w:rsid w:val="003D2675"/>
    <w:rsid w:val="00454841"/>
    <w:rsid w:val="0047252A"/>
    <w:rsid w:val="005472F5"/>
    <w:rsid w:val="0057558E"/>
    <w:rsid w:val="00597A6B"/>
    <w:rsid w:val="00680144"/>
    <w:rsid w:val="00726DD9"/>
    <w:rsid w:val="00862D98"/>
    <w:rsid w:val="008A740F"/>
    <w:rsid w:val="00966CFF"/>
    <w:rsid w:val="00A00B96"/>
    <w:rsid w:val="00AF69EA"/>
    <w:rsid w:val="00B6607E"/>
    <w:rsid w:val="00C2374D"/>
    <w:rsid w:val="00C66285"/>
    <w:rsid w:val="00CD59B4"/>
    <w:rsid w:val="00CD7E78"/>
    <w:rsid w:val="00D43D84"/>
    <w:rsid w:val="00DB78A8"/>
    <w:rsid w:val="00E972D5"/>
    <w:rsid w:val="00F14827"/>
    <w:rsid w:val="00F37480"/>
    <w:rsid w:val="00F640F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223E0"/>
  <w15:docId w15:val="{F78BF705-A9E6-4BE5-8AC0-DB2DA9B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8C"/>
  </w:style>
  <w:style w:type="paragraph" w:styleId="Ttulo1">
    <w:name w:val="heading 1"/>
    <w:basedOn w:val="Normal"/>
    <w:next w:val="Normal"/>
    <w:link w:val="Ttulo1Carter"/>
    <w:uiPriority w:val="9"/>
    <w:qFormat/>
    <w:rsid w:val="00FF6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0">
    <w:name w:val="t10"/>
    <w:rsid w:val="00FF628C"/>
  </w:style>
  <w:style w:type="character" w:customStyle="1" w:styleId="Ttulo1Carter">
    <w:name w:val="Título 1 Caráter"/>
    <w:basedOn w:val="Tipodeletrapredefinidodopargrafo"/>
    <w:link w:val="Ttulo1"/>
    <w:uiPriority w:val="9"/>
    <w:rsid w:val="00FF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arter"/>
    <w:rsid w:val="00FF628C"/>
    <w:pPr>
      <w:spacing w:after="0" w:line="240" w:lineRule="auto"/>
      <w:jc w:val="both"/>
    </w:pPr>
    <w:rPr>
      <w:rFonts w:ascii="Century Gothic" w:eastAsia="Arial Unicode MS" w:hAnsi="Century Gothic" w:cs="Arial Unicode MS"/>
      <w:sz w:val="20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F628C"/>
    <w:rPr>
      <w:rFonts w:ascii="Century Gothic" w:eastAsia="Arial Unicode MS" w:hAnsi="Century Gothic" w:cs="Arial Unicode MS"/>
      <w:sz w:val="20"/>
      <w:szCs w:val="24"/>
      <w:lang w:eastAsia="pt-PT"/>
    </w:rPr>
  </w:style>
  <w:style w:type="paragraph" w:styleId="NormalWeb">
    <w:name w:val="Normal (Web)"/>
    <w:basedOn w:val="Normal"/>
    <w:uiPriority w:val="99"/>
    <w:rsid w:val="00FF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FF628C"/>
    <w:rPr>
      <w:i/>
      <w:iCs/>
    </w:rPr>
  </w:style>
  <w:style w:type="character" w:customStyle="1" w:styleId="apple-converted-space">
    <w:name w:val="apple-converted-space"/>
    <w:rsid w:val="00FF628C"/>
  </w:style>
  <w:style w:type="character" w:styleId="Hiperligao">
    <w:name w:val="Hyperlink"/>
    <w:unhideWhenUsed/>
    <w:rsid w:val="00FF628C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F628C"/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F628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62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628C"/>
    <w:pPr>
      <w:ind w:left="720"/>
      <w:contextualSpacing/>
    </w:pPr>
  </w:style>
  <w:style w:type="paragraph" w:styleId="Textosimples">
    <w:name w:val="Plain Text"/>
    <w:basedOn w:val="Normal"/>
    <w:link w:val="TextosimplesCarter"/>
    <w:semiHidden/>
    <w:rsid w:val="001226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122647"/>
    <w:rPr>
      <w:rFonts w:ascii="Courier New" w:eastAsia="Times New Roman" w:hAnsi="Courier New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3519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10</cp:revision>
  <dcterms:created xsi:type="dcterms:W3CDTF">2020-01-22T09:09:00Z</dcterms:created>
  <dcterms:modified xsi:type="dcterms:W3CDTF">2020-01-30T18:46:00Z</dcterms:modified>
</cp:coreProperties>
</file>