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C709" w14:textId="5EB2C028" w:rsidR="00733126" w:rsidRPr="008C3F61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/>
          <w:sz w:val="40"/>
          <w:szCs w:val="40"/>
        </w:rPr>
      </w:pPr>
      <w:r w:rsidRPr="008C3F61">
        <w:rPr>
          <w:rFonts w:asciiTheme="majorHAnsi" w:hAnsiTheme="majorHAnsi"/>
          <w:b/>
          <w:bCs/>
          <w:color w:val="215E99"/>
          <w:sz w:val="40"/>
          <w:szCs w:val="40"/>
        </w:rPr>
        <w:t>Lectio Divina</w:t>
      </w:r>
    </w:p>
    <w:p w14:paraId="00AFE4BE" w14:textId="0A82AEC7" w:rsidR="00733126" w:rsidRPr="00A51054" w:rsidRDefault="002F044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  <w:r w:rsidRPr="00A51054">
        <w:rPr>
          <w:rFonts w:asciiTheme="majorHAnsi" w:hAnsiTheme="majorHAnsi"/>
          <w:b/>
          <w:bCs/>
          <w:noProof/>
          <w:color w:val="215E99" w:themeColor="text2" w:themeTint="BF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C21E633" wp14:editId="5053B226">
            <wp:simplePos x="0" y="0"/>
            <wp:positionH relativeFrom="column">
              <wp:posOffset>477520</wp:posOffset>
            </wp:positionH>
            <wp:positionV relativeFrom="paragraph">
              <wp:posOffset>287655</wp:posOffset>
            </wp:positionV>
            <wp:extent cx="3825240" cy="4352925"/>
            <wp:effectExtent l="0" t="0" r="3810" b="9525"/>
            <wp:wrapTight wrapText="bothSides">
              <wp:wrapPolygon edited="0">
                <wp:start x="0" y="0"/>
                <wp:lineTo x="0" y="21553"/>
                <wp:lineTo x="21514" y="21553"/>
                <wp:lineTo x="21514" y="0"/>
                <wp:lineTo x="0" y="0"/>
              </wp:wrapPolygon>
            </wp:wrapTight>
            <wp:docPr id="4784283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28368" name="Imagem 47842836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30"/>
                    <a:stretch/>
                  </pic:blipFill>
                  <pic:spPr bwMode="auto">
                    <a:xfrm>
                      <a:off x="0" y="0"/>
                      <a:ext cx="3825240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A83CC" w14:textId="2CA0EB11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2FF62482" w14:textId="7D0533B1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7D4E5959" w14:textId="7414D610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7BD80DB9" w14:textId="77777777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745FA60F" w14:textId="10FA7A88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0A0A2D7C" w14:textId="32A4B508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128401EF" w14:textId="77777777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6B958572" w14:textId="77777777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009EA5FB" w14:textId="77777777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</w:p>
    <w:p w14:paraId="59D455D9" w14:textId="77777777" w:rsidR="008C3F61" w:rsidRDefault="008C3F61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/>
          <w:sz w:val="40"/>
          <w:szCs w:val="40"/>
        </w:rPr>
      </w:pPr>
    </w:p>
    <w:p w14:paraId="45174D68" w14:textId="6BD4B298" w:rsidR="00733126" w:rsidRPr="00A51054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</w:pPr>
      <w:r w:rsidRPr="008C3F61">
        <w:rPr>
          <w:rFonts w:asciiTheme="majorHAnsi" w:hAnsiTheme="majorHAnsi"/>
          <w:b/>
          <w:bCs/>
          <w:color w:val="215E99"/>
          <w:sz w:val="40"/>
          <w:szCs w:val="40"/>
        </w:rPr>
        <w:t>Anunciação</w:t>
      </w:r>
      <w:r w:rsidRPr="00A51054">
        <w:rPr>
          <w:rFonts w:asciiTheme="majorHAnsi" w:hAnsiTheme="majorHAnsi"/>
          <w:b/>
          <w:bCs/>
          <w:color w:val="215E99" w:themeColor="text2" w:themeTint="BF"/>
          <w:sz w:val="40"/>
          <w:szCs w:val="40"/>
        </w:rPr>
        <w:t xml:space="preserve"> a Maria</w:t>
      </w:r>
    </w:p>
    <w:p w14:paraId="2A015D88" w14:textId="77777777" w:rsidR="00733126" w:rsidRPr="002F0446" w:rsidRDefault="00733126" w:rsidP="00733126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color w:val="215E99" w:themeColor="text2" w:themeTint="BF"/>
        </w:rPr>
      </w:pPr>
      <w:proofErr w:type="spellStart"/>
      <w:r w:rsidRPr="002F0446">
        <w:rPr>
          <w:rFonts w:asciiTheme="majorHAnsi" w:hAnsiTheme="majorHAnsi"/>
          <w:b/>
          <w:bCs/>
          <w:i/>
          <w:iCs/>
          <w:color w:val="215E99" w:themeColor="text2" w:themeTint="BF"/>
        </w:rPr>
        <w:t>Lc</w:t>
      </w:r>
      <w:proofErr w:type="spellEnd"/>
      <w:r w:rsidRPr="002F0446">
        <w:rPr>
          <w:rFonts w:asciiTheme="majorHAnsi" w:hAnsiTheme="majorHAnsi"/>
          <w:b/>
          <w:bCs/>
          <w:i/>
          <w:iCs/>
          <w:color w:val="215E99" w:themeColor="text2" w:themeTint="BF"/>
        </w:rPr>
        <w:t xml:space="preserve"> </w:t>
      </w:r>
      <w:r w:rsidRPr="002F0446">
        <w:rPr>
          <w:rFonts w:asciiTheme="majorHAnsi" w:hAnsiTheme="majorHAnsi"/>
          <w:b/>
          <w:bCs/>
          <w:color w:val="215E99" w:themeColor="text2" w:themeTint="BF"/>
        </w:rPr>
        <w:t>1,26-38</w:t>
      </w:r>
    </w:p>
    <w:p w14:paraId="2545F8D5" w14:textId="77777777" w:rsidR="002F0446" w:rsidRDefault="002F0446">
      <w:pPr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</w:pPr>
      <w:r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  <w:br w:type="page"/>
      </w:r>
    </w:p>
    <w:p w14:paraId="69053BD0" w14:textId="072B5AC5" w:rsidR="006B7AC3" w:rsidRPr="006B7AC3" w:rsidRDefault="006B7AC3" w:rsidP="006B7AC3">
      <w:pPr>
        <w:spacing w:after="0" w:line="360" w:lineRule="auto"/>
        <w:rPr>
          <w:rFonts w:asciiTheme="majorHAnsi" w:eastAsia="Times New Roman" w:hAnsiTheme="majorHAnsi" w:cs="Times New Roman"/>
          <w:color w:val="FF0000"/>
          <w:kern w:val="0"/>
          <w:sz w:val="20"/>
          <w:szCs w:val="20"/>
          <w:lang w:eastAsia="pt-PT"/>
          <w14:ligatures w14:val="none"/>
        </w:rPr>
      </w:pPr>
      <w:r w:rsidRPr="006B7AC3">
        <w:rPr>
          <w:rFonts w:asciiTheme="majorHAnsi" w:eastAsia="Times New Roman" w:hAnsiTheme="majorHAnsi" w:cs="Times New Roman"/>
          <w:iCs/>
          <w:color w:val="FF0000"/>
          <w:kern w:val="0"/>
          <w:sz w:val="20"/>
          <w:szCs w:val="20"/>
          <w:lang w:eastAsia="pt-PT"/>
          <w14:ligatures w14:val="none"/>
        </w:rPr>
        <w:lastRenderedPageBreak/>
        <w:t>Notas introdutórias:</w:t>
      </w:r>
    </w:p>
    <w:p w14:paraId="08D47A53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É conveniente ter o espaço de oração arrumado, preparado, acolhedor. </w:t>
      </w:r>
    </w:p>
    <w:p w14:paraId="5A657ADF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Se for viável ou aconselhável pode colocar-se a coroa do advento, com a vela a acender no momento da oração ou logo desde o princípio. </w:t>
      </w:r>
    </w:p>
    <w:p w14:paraId="0227AA1D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Os participantes devem trazer a Bíblia ou então recebem à entrada uma folha com o texto bíblico e eventualmente alguma proposta de oração em comum ou um resumo deste guião. </w:t>
      </w:r>
    </w:p>
    <w:p w14:paraId="46B5B9A1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Para o princípio deste exercício é importante primeiro parar e «estacionar». Deve cuidar-se por garantir um tempo prévio de acolhimento e recolhimento. </w:t>
      </w:r>
    </w:p>
    <w:p w14:paraId="449F3DF1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No início do exercício da </w:t>
      </w:r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Lectio Divina</w:t>
      </w: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 pode invocar-se o Espírito Santo, rezar-se um mistério do Rosário, escutar o canto do salmo deste domingo, fazer-se silêncio, colocar uma música de fundo etc.  para ajudar a passar da dispersão à concentração. </w:t>
      </w:r>
    </w:p>
    <w:p w14:paraId="2C1818F9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Este guião pretende ajudar o animador do encontro com alguns tópicos de orientação. Mas o orientador deve deixar-se conduzir pelo Espírito Santo, sem ficar prisioneiro do esquema.</w:t>
      </w:r>
    </w:p>
    <w:p w14:paraId="3382DACE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Na parte da «</w:t>
      </w:r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lectio</w:t>
      </w: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» é muito importante o diálogo entre os presentes. É fundamental que o texto seja bem lido, bem compreendido por todos. </w:t>
      </w:r>
    </w:p>
    <w:p w14:paraId="3E10DC37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Na parte da «</w:t>
      </w:r>
      <w:proofErr w:type="spellStart"/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meditatio</w:t>
      </w:r>
      <w:proofErr w:type="spellEnd"/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», o tom de voz e do diálogo deve ser mais recolhido e os tempos mais espaçados para facilitarem alguma partilha entre os participantes (que não deve ser forçada). </w:t>
      </w:r>
    </w:p>
    <w:p w14:paraId="27DCF97B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Na parte da «</w:t>
      </w:r>
      <w:proofErr w:type="spellStart"/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oratio</w:t>
      </w:r>
      <w:proofErr w:type="spellEnd"/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» é sempre mais importante o que o Espírito Santo sugere, na hora, ao animador e aos participantes, do que qualquer sugestão de oração deste guião. </w:t>
      </w:r>
    </w:p>
    <w:p w14:paraId="635BB2CE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A parte da «</w:t>
      </w:r>
      <w:proofErr w:type="spellStart"/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c</w:t>
      </w:r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ontemplatio</w:t>
      </w:r>
      <w:proofErr w:type="spellEnd"/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», poderá ser omitida ou abreviada, tendo em conta o tempo e a desenvoltura espiritual dos participantes. </w:t>
      </w:r>
    </w:p>
    <w:p w14:paraId="4FE781D8" w14:textId="77777777" w:rsidR="006B7AC3" w:rsidRP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lastRenderedPageBreak/>
        <w:t>É conveniente propor, na parte da «</w:t>
      </w:r>
      <w:proofErr w:type="spellStart"/>
      <w:r w:rsidRPr="006B7AC3">
        <w:rPr>
          <w:rFonts w:asciiTheme="majorHAnsi" w:eastAsia="Calibri" w:hAnsiTheme="majorHAnsi" w:cs="Times New Roman"/>
          <w:i/>
          <w:color w:val="000000"/>
          <w:kern w:val="0"/>
          <w:sz w:val="20"/>
          <w:szCs w:val="20"/>
          <w14:ligatures w14:val="none"/>
        </w:rPr>
        <w:t>actio</w:t>
      </w:r>
      <w:proofErr w:type="spellEnd"/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 xml:space="preserve">», propor alguma ação comunitária e ou pessoal, que pode inspirar-se em alguma sugestão da caminhada diocesana ou paroquial (se a houver) para este tempo do Advento.  </w:t>
      </w:r>
    </w:p>
    <w:p w14:paraId="7F6D22B7" w14:textId="77777777" w:rsidR="006B7AC3" w:rsidRDefault="006B7AC3" w:rsidP="006B7AC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  <w:r w:rsidRPr="006B7AC3"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  <w:t>Em tudo e sempre manter a confiança de que o mesmo Espírito Santo que inspirou os autores sagrados a escrever as Escrituras também nos ensina a lê-la, a interpretá-la e a pô-la em prática.</w:t>
      </w:r>
    </w:p>
    <w:p w14:paraId="259C799C" w14:textId="77777777" w:rsidR="006B7AC3" w:rsidRPr="006B7AC3" w:rsidRDefault="006B7AC3" w:rsidP="008C3F61">
      <w:pPr>
        <w:spacing w:after="0" w:line="360" w:lineRule="auto"/>
        <w:ind w:left="360"/>
        <w:contextualSpacing/>
        <w:jc w:val="both"/>
        <w:rPr>
          <w:rFonts w:asciiTheme="majorHAnsi" w:eastAsia="Calibri" w:hAnsiTheme="majorHAnsi" w:cs="Times New Roman"/>
          <w:iCs/>
          <w:color w:val="000000"/>
          <w:kern w:val="0"/>
          <w:sz w:val="20"/>
          <w:szCs w:val="20"/>
          <w14:ligatures w14:val="none"/>
        </w:rPr>
      </w:pPr>
    </w:p>
    <w:p w14:paraId="2122B419" w14:textId="42EE664F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bCs/>
          <w:iCs/>
          <w:smallCaps/>
          <w:color w:val="FF0000"/>
          <w:kern w:val="0"/>
          <w:sz w:val="20"/>
          <w:szCs w:val="20"/>
          <w:lang w:eastAsia="pt-PT"/>
          <w14:ligatures w14:val="none"/>
        </w:rPr>
        <w:t xml:space="preserve">I. </w:t>
      </w:r>
      <w:r w:rsidRPr="00733126">
        <w:rPr>
          <w:rFonts w:ascii="Aptos Display" w:eastAsia="Times New Roman" w:hAnsi="Aptos Display" w:cs="Times New Roman"/>
          <w:b/>
          <w:bCs/>
          <w:iCs/>
          <w:smallCaps/>
          <w:kern w:val="0"/>
          <w:sz w:val="20"/>
          <w:szCs w:val="20"/>
          <w:lang w:eastAsia="pt-PT"/>
          <w14:ligatures w14:val="none"/>
        </w:rPr>
        <w:t>Lectio (Leitura): O que diz o texto?</w:t>
      </w:r>
    </w:p>
    <w:p w14:paraId="4B63E2F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iCs/>
          <w:kern w:val="0"/>
          <w:sz w:val="20"/>
          <w:szCs w:val="20"/>
          <w:lang w:eastAsia="pt-PT"/>
          <w14:ligatures w14:val="none"/>
        </w:rPr>
      </w:pPr>
    </w:p>
    <w:p w14:paraId="5208282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iCs/>
          <w:kern w:val="0"/>
          <w:sz w:val="20"/>
          <w:szCs w:val="20"/>
          <w:lang w:eastAsia="pt-PT"/>
          <w14:ligatures w14:val="none"/>
        </w:rPr>
        <w:t xml:space="preserve">Depois de ler uma e outra vez o texto, em voz alta e em silêncio, procurar sublinhar as palavras que nos chamam a atenção, aquelas que são de mais difícil compreensão e ir dialogando, devagarinho, com o texto, procurando fazer perguntas e encontrar as respostas no próprio texto. </w:t>
      </w:r>
    </w:p>
    <w:p w14:paraId="1DF94001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10DBFDF0" w14:textId="44AD41E8" w:rsidR="00733126" w:rsidRPr="005E1293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</w:pPr>
      <w:bookmarkStart w:id="0" w:name="1_26"/>
      <w:bookmarkEnd w:id="0"/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vertAlign w:val="superscript"/>
          <w:lang w:eastAsia="pt-PT"/>
          <w14:ligatures w14:val="none"/>
        </w:rPr>
        <w:t>”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26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Ao sexto mês, o anjo Gabriel foi enviado por Deus a uma cidade da Galileia chamada Nazaré,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27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a uma virgem desposada com um homem chamado José, da casa de David; e o nome da virgem era Maria.</w:t>
      </w:r>
      <w:bookmarkStart w:id="1" w:name="1_28"/>
      <w:bookmarkEnd w:id="1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 28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Ao entrar em casa dela, o anjo disse-lhe</w:t>
      </w:r>
      <w:proofErr w:type="gramStart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: </w:t>
      </w:r>
      <w:r w:rsidR="005E1293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«</w:t>
      </w:r>
      <w:proofErr w:type="gramEnd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Salve, ó cheia de graça, o Senhor está contigo.»</w:t>
      </w:r>
      <w:bookmarkStart w:id="2" w:name="1_29"/>
      <w:bookmarkEnd w:id="2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29</w:t>
      </w:r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Ao ouvir estas palavras, ela perturbou-se e inquiria de si própria o que significava tal saudação.</w:t>
      </w:r>
      <w:bookmarkStart w:id="3" w:name="1_30"/>
      <w:bookmarkEnd w:id="3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30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Disse-lhe o anjo</w:t>
      </w:r>
      <w:proofErr w:type="gramStart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: </w:t>
      </w:r>
      <w:r w:rsidR="005E1293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«</w:t>
      </w:r>
      <w:proofErr w:type="gramEnd"/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Maria, </w:t>
      </w:r>
      <w:r w:rsidRPr="00733126">
        <w:rPr>
          <w:rFonts w:ascii="Aptos Display" w:eastAsia="Arial Unicode MS" w:hAnsi="Aptos Display" w:cs="Arial Unicode MS"/>
          <w:bCs/>
          <w:color w:val="000000"/>
          <w:kern w:val="0"/>
          <w:sz w:val="20"/>
          <w:szCs w:val="20"/>
          <w:lang w:eastAsia="pt-PT"/>
          <w14:ligatures w14:val="none"/>
        </w:rPr>
        <w:t>não temas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, pois achaste graça diante de Deus.</w:t>
      </w:r>
      <w:bookmarkStart w:id="4" w:name="1_31"/>
      <w:bookmarkEnd w:id="4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31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Hás de conceber no teu seio e dar à luz um filho, ao qual porás o nome de Jesus.</w:t>
      </w:r>
      <w:bookmarkStart w:id="5" w:name="1_32"/>
      <w:bookmarkEnd w:id="5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32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Será grande e vai chamar-se Filho do Altíssimo. O Senhor Deus vai dar-lhe o trono de seu pai David,</w:t>
      </w:r>
      <w:bookmarkStart w:id="6" w:name="1_33"/>
      <w:bookmarkEnd w:id="6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33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reinará eternamente sobre a casa de Jacob e o seu reinado não terá fim».</w:t>
      </w:r>
      <w:bookmarkStart w:id="7" w:name="1_34"/>
      <w:bookmarkEnd w:id="7"/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34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Maria disse ao anjo: «Como será isso, se eu não conheço homem?»</w:t>
      </w:r>
      <w:bookmarkStart w:id="8" w:name="1_35"/>
      <w:bookmarkEnd w:id="8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 xml:space="preserve">35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O anjo respondeu-lhe: «O Espírito Santo virá sobre ti e a força do Altíssimo estenderá sobre ti a sua sombra. Por isso, aquele que vai nascer é Santo e será chamado Filho de Deus.</w:t>
      </w:r>
      <w:bookmarkStart w:id="9" w:name="1_36"/>
      <w:bookmarkEnd w:id="9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36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Também a tua parente Isabel concebeu um filho na sua velhice e já está no sexto mês, ela, a quem chamavam estéril,</w:t>
      </w:r>
      <w:bookmarkStart w:id="10" w:name="1_37"/>
      <w:bookmarkEnd w:id="10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37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porque nada é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lastRenderedPageBreak/>
        <w:t>impossível a Deus.»</w:t>
      </w:r>
      <w:bookmarkStart w:id="11" w:name="1_38"/>
      <w:bookmarkEnd w:id="11"/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 xml:space="preserve"> </w:t>
      </w:r>
      <w:r w:rsidRPr="00A51054">
        <w:rPr>
          <w:rFonts w:ascii="Aptos Display" w:eastAsia="Arial Unicode MS" w:hAnsi="Aptos Display" w:cs="Arial Unicode MS"/>
          <w:b/>
          <w:bCs/>
          <w:color w:val="FF0000"/>
          <w:kern w:val="0"/>
          <w:sz w:val="20"/>
          <w:szCs w:val="20"/>
          <w:vertAlign w:val="superscript"/>
          <w:lang w:eastAsia="pt-PT"/>
          <w14:ligatures w14:val="none"/>
        </w:rPr>
        <w:t>38</w:t>
      </w:r>
      <w:r w:rsidRPr="00733126">
        <w:rPr>
          <w:rFonts w:ascii="Aptos Display" w:eastAsia="Arial Unicode MS" w:hAnsi="Aptos Display" w:cs="Arial Unicode MS"/>
          <w:b/>
          <w:bCs/>
          <w:color w:val="000000"/>
          <w:kern w:val="0"/>
          <w:sz w:val="20"/>
          <w:szCs w:val="20"/>
          <w:vertAlign w:val="superscript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color w:val="000000"/>
          <w:kern w:val="0"/>
          <w:sz w:val="20"/>
          <w:szCs w:val="20"/>
          <w:lang w:eastAsia="pt-PT"/>
          <w14:ligatures w14:val="none"/>
        </w:rPr>
        <w:t>Maria disse, então: «Eis a serva do Senhor, faça-se em mim segundo a tua palavra.»  E o anjo retirou-se de junto dela”.</w:t>
      </w:r>
    </w:p>
    <w:p w14:paraId="62A9A5B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2147734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pt-PT"/>
          <w14:ligatures w14:val="none"/>
        </w:rPr>
        <w:t>Introdução: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Ao querer refletir hoje sobre este quadro evangélico da anunciação, o nosso primeiro sentimento é um desejo de nos calarmos. Porque sentimos medo de falar, como Moisés tinha medo de olhar para a sarça ardente. A princípio, aproximou-se com curiosidade, mas logo cobriu o rosto com o manto, para não ver a Deus. É o mesmo sentimento que teremos agora, pois a Anunciação é como uma sarça a arder: está tudo neste mistério.</w:t>
      </w:r>
    </w:p>
    <w:p w14:paraId="4D1DAF00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06CF6ECA" w14:textId="77777777" w:rsidR="00733126" w:rsidRPr="00733126" w:rsidRDefault="00733126" w:rsidP="00733126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i/>
          <w:iCs/>
          <w:kern w:val="0"/>
          <w:sz w:val="20"/>
          <w:szCs w:val="20"/>
          <w:lang w:eastAsia="pt-PT"/>
          <w14:ligatures w14:val="none"/>
        </w:rPr>
        <w:t>Qual o contexto litúrgico?</w:t>
      </w:r>
      <w:r w:rsidRPr="00733126">
        <w:rPr>
          <w:rFonts w:ascii="Aptos Display" w:eastAsia="Arial Unicode MS" w:hAnsi="Aptos Display" w:cs="Arial Unicode MS"/>
          <w:b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  <w:t xml:space="preserve">Estamos no 2.º domingo do Advento. Uma das figuras centrais da preparação e da expetativa da vinda do Senhor é Maria. A sua Imaculada Conceição é o sinal da escolha de Maria, que Deus prepara, de modo radical, para ser a digna morada de Seu Filho.  A cena da Anunciação mostra-nos como Maria responde e corresponde, consentindo livremente na vontade de Deus. </w:t>
      </w:r>
    </w:p>
    <w:p w14:paraId="5EDA026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</w:pPr>
    </w:p>
    <w:p w14:paraId="6C9B7DD6" w14:textId="77777777" w:rsidR="00733126" w:rsidRPr="00733126" w:rsidRDefault="00733126" w:rsidP="00733126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i/>
          <w:iCs/>
          <w:kern w:val="0"/>
          <w:sz w:val="20"/>
          <w:szCs w:val="20"/>
          <w:lang w:eastAsia="pt-PT"/>
          <w14:ligatures w14:val="none"/>
        </w:rPr>
        <w:t>Qual a forma e contexto literário?</w:t>
      </w:r>
      <w:r w:rsidRPr="00733126">
        <w:rPr>
          <w:rFonts w:ascii="Aptos Display" w:eastAsia="Arial Unicode MS" w:hAnsi="Aptos Display" w:cs="Arial Unicode MS"/>
          <w:bCs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  <w:t>A cena da Anunciação a Maria é descrita segundo o esquema típico das anunciações, embora com claras diferenças em relação a elas. Recordemos, por exemplo, a anunciação a José que ocorre “em sonho”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Mt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1,18,25) e a Zacarias, que acontece no templo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Lc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1,5.25).  São Lucas apresenta a Anunciação a Zacarias e a Maria, ligando o nascimento do Percursor (João Batista) ao do Messias. </w:t>
      </w:r>
    </w:p>
    <w:p w14:paraId="24377913" w14:textId="77777777" w:rsidR="00733126" w:rsidRPr="00733126" w:rsidRDefault="00733126" w:rsidP="00733126">
      <w:pPr>
        <w:spacing w:after="0" w:line="360" w:lineRule="auto"/>
        <w:ind w:left="360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7F2C8AF7" w14:textId="77777777" w:rsidR="00733126" w:rsidRPr="00733126" w:rsidRDefault="00733126" w:rsidP="00733126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 xml:space="preserve">Quando tem lugar esta anunciação?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Ao sexto mês. A indicação temporal é feita a partir da conceção de João Batista. Aliás há uma correlação entre a missão de Jesus e a de João Batista, o percursor, como se viu no anúncio a Zacarias que precede este e a alegria de João Batista na cena da Visitação, que se segue a esta. </w:t>
      </w:r>
    </w:p>
    <w:p w14:paraId="6ADC275B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1ADEB131" w14:textId="77777777" w:rsidR="00733126" w:rsidRPr="00733126" w:rsidRDefault="00733126" w:rsidP="00733126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lastRenderedPageBreak/>
        <w:t xml:space="preserve">Quem anuncia?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O Anjo Gabriel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. Ele é o mensageiro enviado a partir de Deus. Ele traz «o Evangelho», isto é, a Boa Nova. Ele fala por 3 vezes e por três Maria responde.</w:t>
      </w:r>
    </w:p>
    <w:p w14:paraId="6C406443" w14:textId="77777777" w:rsidR="00733126" w:rsidRPr="00733126" w:rsidRDefault="00733126" w:rsidP="00733126">
      <w:pPr>
        <w:spacing w:after="200" w:line="276" w:lineRule="auto"/>
        <w:ind w:left="720"/>
        <w:contextualSpacing/>
        <w:rPr>
          <w:rFonts w:ascii="Aptos Display" w:eastAsia="Arial Unicode MS" w:hAnsi="Aptos Display" w:cs="Arial Unicode MS"/>
          <w:kern w:val="0"/>
          <w:sz w:val="20"/>
          <w:szCs w:val="20"/>
          <w14:ligatures w14:val="none"/>
        </w:rPr>
      </w:pPr>
    </w:p>
    <w:p w14:paraId="7D5358C5" w14:textId="77777777" w:rsidR="00733126" w:rsidRPr="00733126" w:rsidRDefault="00733126" w:rsidP="00733126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pt-PT"/>
          <w14:ligatures w14:val="none"/>
        </w:rPr>
        <w:t>Quais os sete nomes?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Gabriel, Deus, Galileia, Nazaré, José, David, Maria. É a totalidade da vida, o fervilhar incansável da vida. </w:t>
      </w:r>
    </w:p>
    <w:p w14:paraId="0181764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5EA34D3F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 xml:space="preserve">Onde tem lugar?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Parte do infinito do céu até se restringir a uma casa, com uma rapariga nos eu interior.</w:t>
      </w:r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O Anjo Gabriel dirige-se a uma cidade da Galileia, cujo nome era Nazaré.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A cena da Anunciação não acontece num lugar sagrado como no caso de Zacarias; mas em «casa», no espaço da vida quotidiana; em Nazaré da Galileia, terra poeirenta, de má fama (“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de Nazaré pode sair coisa boa?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» - cf.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Jo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1,46), terra dos gentios. A Anunciação é um acontecimento humilde, escondido ninguém o viu, ninguém o conheceu, a não ser Maria, mas ao mesmo tempo decisivo para a história da humanidade. O cristianismo não começa na esplanada do Templo, mas numa casa, na casa-gruta de Maria. Cada casa é um candelabro onde arde, em solitária chama, a vida»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J.</w:t>
      </w:r>
      <w:proofErr w:type="gram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L.Borges</w:t>
      </w:r>
      <w:proofErr w:type="spellEnd"/>
      <w:proofErr w:type="gram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). O primeiro anúncio tem lugar na laicidade de uma casa. Em tua casa, Deus aflora-te, toca-te, surpreende-te, num dia de alegria e num dia de lágrimas, no abraço do amigo ou no cansaço da repetição (E.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, A dança dos ventres, 18.21.24).</w:t>
      </w:r>
    </w:p>
    <w:p w14:paraId="39D7405B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>A quem se dirige o Mensageiro?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A uma Virgem casada com um homem cuja nome era José.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O nome da Virgem é Maria. O nome 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Myriam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evoca a irmã de Moisés e de Aarão que dirige os cantos de ação de graças depois da passagem do Mar Vermelho (Ex 15). Maria é uma mulher simples e pobre do povo, a quem os homens desprezam e julgam insignificante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.</w:t>
      </w:r>
    </w:p>
    <w:p w14:paraId="11CCB987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u w:val="single"/>
          <w:lang w:eastAsia="pt-PT"/>
          <w14:ligatures w14:val="none"/>
        </w:rPr>
      </w:pPr>
    </w:p>
    <w:p w14:paraId="75F63B0B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 xml:space="preserve">Que lhe diz o Anjo? Primeira palavra: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Ave – 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Salvé</w:t>
      </w:r>
      <w:proofErr w:type="spellEnd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– Alegra-te…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Na tradução portuguesa, o Anjo diz: «Ave Maria». Mas a palavra grega subjacente, “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Kaire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”, significa por si só "rejubila", "alegra-te". E aqui está o primeiro elemento que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lastRenderedPageBreak/>
        <w:t>surpreende: a saudação entre os judeus era “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Shalom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”, “paz”, enquanto a saudação no mundo grego era "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Kaire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", "alegra-te". É assim surpreendente que o Anjo, ao entrar na casa de Maria, a cumprimente com a saudação dos gregos: "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Kaire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", "alegra-te, rejubila". Nesta saudação grega do Anjo manifesta-se a nova universalidade do Reino do verdadeiro Filho de David. No contexto bíblico, é normal reconhecer nesta alegria a alegria messiânica anunciada pelos profetas à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filha de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Sião, personificação do Resto de Israel: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«Solta gritos de alegria, ó filha de Sião; solta gritos de júbilo, ó Israel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...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O Senhor, teu Deus, está no meio de ti, como poderoso salvador»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Sf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3, 14-17; Cf.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Zc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9, 9). Esta palavra da alegria volta a aparecer no anúncio do Natal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Lc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2,10) e por ocasião do encontro de Jesus Ressuscitado com os discípulos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Jo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20,20). É a alegria do Evangelho! </w:t>
      </w:r>
    </w:p>
    <w:p w14:paraId="02440E62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07E882F9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 xml:space="preserve">Qual o atributo de Maria?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Ela é a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cheia de graça «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kecharitomene</w:t>
      </w:r>
      <w:proofErr w:type="spellEnd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» (particípio passado passivo: amada para sempre, ternamente, livremente amada»)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.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Maria não é cheia de graça por ter respondido «sim» a Deus, mas porque Deus foi o primeiro a dizer «sim» a Maria (E.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, A dança dos ventres, 31)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.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Este nome novo exprime o permanente favor de Deus a Maria. Ela é saudada como a bem-amada de Deus, personificação do Povo escolhido e amado por Deus. Aqui Maria não é exaltada pelas suas qualidades religiosas, como Isabel e Zacarias, mas por ser «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a cheia de graça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», repleta de uma benevolência completamente gratuita. A eleição de Maria não é fruto de uma obra humana, mas é manifestação da pura graça divina. Note-se que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alegria e graça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khara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e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Kharis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) são duas palavras formadas a partir da mesma raiz. Alegria e graça andam juntas. Todos nós somos amados preventivamente, para que a graça seja graça e não mérito ou interesse.</w:t>
      </w:r>
    </w:p>
    <w:p w14:paraId="7DF534DE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</w:p>
    <w:p w14:paraId="42FA1223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pt-PT"/>
          <w14:ligatures w14:val="none"/>
        </w:rPr>
        <w:t>Qual a relação de Maria com o Senhor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?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O Senhor está contigo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.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A Moisés, que se assusta com a tarefa que lhe é confiada, Deus responde: «Eu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estarei contigo»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(Ex 3, 12). A Gedeão que vai receber a missão de salvar o povo, o anjo começa por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lastRenderedPageBreak/>
        <w:t xml:space="preserve">dizer: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«0 Senhor está contigo, valente guerreiro»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Jz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6, 12). A missão confiada a Maria para a salvação do mundo ultrapassa de longe as forças humanas, mas Deus está com Ela, como está com a Filha de Sião: “o Senhor está no meio de ti” (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Sf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3,15.17). “Onde quer que andes, quando caíres e te magoares, quando te reergueres e sorrires, Deus estará contigo. Está contigo Aquele que nunca abandona ninguém” (E.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, A dança dos ventres, 31).</w:t>
      </w:r>
    </w:p>
    <w:p w14:paraId="0E96B032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</w:p>
    <w:p w14:paraId="45F21BB8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>Qual a primeira reação de Maria?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A primeira reação é de perturbação e ponderação. Perturbou-se. Mas, à sua perturbação não se segue o temor (como no caso do anúncio a Zacarias) mas uma reflexão íntima sobre a saudação do Anjo. Maria escuta, para compreender e aderir ((E.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, A dança dos ventres, 23). Maria reflete (entra em diálogo consigo mesma) sobre o que deva significar a saudação. Maria aparece-nos aqui como Mulher em confronto íntimo com a Palavra, mulher corajosa, que conserva o autocontrole mesmo diante do inaudito. A sua reação não é de escusa, de dúvida, de medo. É antes uma total disponibilidade para conhecer os desígnios de Deus e os cumprir plenamente.</w:t>
      </w:r>
    </w:p>
    <w:p w14:paraId="741E4C77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</w:p>
    <w:p w14:paraId="49685D47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>Que lhe responde o Anjo?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«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Não tenhas medo»! É a </w:t>
      </w:r>
      <w:r w:rsidRPr="00733126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eastAsia="pt-PT"/>
          <w14:ligatures w14:val="none"/>
        </w:rPr>
        <w:t>segunda palavra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do Anjo. Sim, tu carregas Deus, mas Deus carrega-te a Ti. Não tenhas medo! Esta palavra: "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Não tenhas medo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" penetrou profundamente o coração de Maria. Nós podemos imaginar como, em várias situações, a Virgem voltou a </w:t>
      </w:r>
      <w:proofErr w:type="spellStart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reflectir</w:t>
      </w:r>
      <w:proofErr w:type="spellEnd"/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 esta palavra, ouvindo-a de novo.</w:t>
      </w:r>
    </w:p>
    <w:p w14:paraId="43CF43EF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</w:p>
    <w:p w14:paraId="016E0B2F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iCs/>
          <w:kern w:val="0"/>
          <w:sz w:val="20"/>
          <w:szCs w:val="20"/>
          <w:lang w:eastAsia="pt-PT"/>
          <w14:ligatures w14:val="none"/>
        </w:rPr>
        <w:t>Qual a relação entre o atributo de Maria e a relação de Deus com ela?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Maria é a </w:t>
      </w:r>
      <w:r w:rsidRPr="00733126">
        <w:rPr>
          <w:rFonts w:ascii="Aptos Display" w:eastAsia="Arial Unicode MS" w:hAnsi="Aptos Display" w:cs="Arial Unicode MS"/>
          <w:bCs/>
          <w:kern w:val="0"/>
          <w:sz w:val="20"/>
          <w:szCs w:val="20"/>
          <w:lang w:eastAsia="pt-PT"/>
          <w14:ligatures w14:val="none"/>
        </w:rPr>
        <w:t>cheia de graça</w:t>
      </w:r>
      <w:r w:rsidRPr="00733126">
        <w:rPr>
          <w:rFonts w:ascii="Aptos Display" w:eastAsia="Arial Unicode MS" w:hAnsi="Aptos Display" w:cs="Arial Unicode MS"/>
          <w:bCs/>
          <w:i/>
          <w:kern w:val="0"/>
          <w:sz w:val="20"/>
          <w:szCs w:val="20"/>
          <w:lang w:eastAsia="pt-PT"/>
          <w14:ligatures w14:val="none"/>
        </w:rPr>
        <w:t xml:space="preserve"> e </w:t>
      </w:r>
      <w:r w:rsidRPr="00733126">
        <w:rPr>
          <w:rFonts w:ascii="Aptos Display" w:eastAsia="Arial Unicode MS" w:hAnsi="Aptos Display" w:cs="Arial Unicode MS"/>
          <w:bCs/>
          <w:iCs/>
          <w:kern w:val="0"/>
          <w:sz w:val="20"/>
          <w:szCs w:val="20"/>
          <w:lang w:eastAsia="pt-PT"/>
          <w14:ligatures w14:val="none"/>
        </w:rPr>
        <w:t>o Senhor está com ela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.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As duas palavras da saudação do Anjo esclarecem-se mutuamente. Maria é cheia de graça, porque o Senhor está com Ela. A graça de que Ela é cumulada é a presença d'Aquele que é a fonte de toda a graça. «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Solta brados de alegria filha de Jerusalém; o Senhor teu Deus está no meio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lastRenderedPageBreak/>
        <w:t>de ti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»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(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Sf</w:t>
      </w:r>
      <w:proofErr w:type="spellEnd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3, 14. 17a). Maria, em quem o próprio Senhor vem habitar, é em pessoa a filha de Sião, a arca da aliança, o lugar onde reside a glória do Senhor: é a «morada de Deus com os homens» 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(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Ap</w:t>
      </w:r>
      <w:proofErr w:type="spellEnd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>21, 3). «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Cheia de graça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»: Ela dá-se toda Àquele que n'Ela, habitar e que Ela vai dar ao mundo. </w:t>
      </w:r>
    </w:p>
    <w:p w14:paraId="75AFB801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</w:p>
    <w:p w14:paraId="7132E577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Qual o anúncio, a Boa nova principal do Anjo</w:t>
      </w:r>
      <w:r w:rsidRPr="00733126">
        <w:rPr>
          <w:rFonts w:ascii="Aptos Display" w:eastAsia="Arial Unicode MS" w:hAnsi="Aptos Display" w:cs="Arial Unicode MS"/>
          <w:b/>
          <w:bCs/>
          <w:iCs/>
          <w:kern w:val="0"/>
          <w:sz w:val="20"/>
          <w:szCs w:val="20"/>
          <w:lang w:eastAsia="pt-PT"/>
          <w14:ligatures w14:val="none"/>
        </w:rPr>
        <w:t>?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Conceberás no ventre e darás à luz um Filho.   Trata-se de um acontecimento não programado, não previsto… que depende da absoluta e gratuita iniciativa de Deus… Deus antecipa-se à obra do Homem. Deus é maior. E está primeiro. O que se realiza em Maria não é fruto da carne nem do sangue, mas da graça… Maria vai ser a Mãe, não de um filho, mas do Filho há muito ansiado, esperado e anunciado nas páginas da Escritura Santa Antiga. É o Filho de Deus, totalmente consubstancial a Deus, e é o Filho de Maria, totalmente consubstancial à sua Mãe. De modo que a fé, mais do que exigir sinais, oferece-os. Maria ensina que a fé é criar espaço ao amor de Deus, como graça, como dom. Crer é deixar-se trabalhar, plasmar por Deus. Fé é deixar que Deus faça projetos a nosso respeito e aceitar que a nossa vida esteja nas suas mãos. Ela concebe primeiro no coração, Aquele que concebe depois no seu seio. A sua grandeza está na fé com que aceitou confiar-se a este Deus misterioso.</w:t>
      </w:r>
    </w:p>
    <w:p w14:paraId="4899E936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</w:pPr>
    </w:p>
    <w:p w14:paraId="53949482" w14:textId="6FFE145B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Que nome Lhe será dado?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O nome de “Jesus” que significa Deus salva. O nome tem um significado e define o ser e a missão da pessoa em causa. No nome de Jesus esconde-se o </w:t>
      </w:r>
      <w:r w:rsidR="008C3F61"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tetragrama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YHWH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, o misterioso nome recebido no Horeb, que agora é ampliado até à afirmação «Deus salva». O nome do Sinai, que ficou por assim dizer incompleto, é agora pronunciado na sua totalidade. A revelação do nome de Deus, que começou na sarça ardente, é completada em Jesus (cf. 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Jo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17,26).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Este será grande e Filho do Altíssimo: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nome usual para designar Deus, na cultura grega.</w:t>
      </w:r>
    </w:p>
    <w:p w14:paraId="06121B8B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</w:p>
    <w:p w14:paraId="7FB74E94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lastRenderedPageBreak/>
        <w:t>Como será o seu reinado?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Reinará sobre a casa de Jacob e o seu reino não terá fim: este Reino diverso, que não é deste mundo, como dirá Jesus mais tarde (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Jo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18,36), não está construído sobre um poder mundano, mas funda-se apenas na fé e no amor. O Reino de Jesus, Filho de David, não conhece fim, porque nele reina o próprio Deus, n’Ele o Reino de Deus entra neste mundo. </w:t>
      </w:r>
    </w:p>
    <w:p w14:paraId="364E6E9D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</w:pPr>
    </w:p>
    <w:p w14:paraId="79F657C5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 xml:space="preserve">Qual a segunda reação de Maria?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Como será isto?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Maria não duvida quanto ao facto de que se possa realizar a promessa, mas quanto ao «como» esta se realizaria, dado que isso não é percetível para Ela. Maria não pede garantias, nem sinal. Pergunta como deverá comportar-se, como há de reagir. Interroga o mistério de Deus não para duvidar dele, mas para que lhe abra o caminho obscuro e silencioso que ela deva trilhar. Maria não vê modo algum de se tornar mãe do Messias pela via da relação conjugal. </w:t>
      </w:r>
    </w:p>
    <w:p w14:paraId="7A921F7E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</w:p>
    <w:p w14:paraId="52CF1996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Qual a resposta do Anjo?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É a terceira palavra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: O Espírito Santo virá sobre Ti e a Força do Altíssimo te protegerá com a sua sombra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: É o mesmo Espírito que está no princípio da Criação (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Gn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1,2), no ministério dos profetas (1 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Sm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9,16) e que intervém na investidura do Messias. «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Sobre Ele pus o meu Espírito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» (Is 42,1b). Esse Espírito Criador fecunda o seio da Virgem Maria. «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Cobrir com a sua sombra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» é uma expressão bíblica que evoca a presença envolvente, discreta e eficaz de Deus no meio do seu Povo… era a glória que enchia e cobria a Tenda da Reunião. Maria é, neste sentido, o novo Templo, a nova arca, a digna morada onde Deus habita…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t xml:space="preserve">Isto recorda-nos que a Encarnação foi um novo ato criativo. Quando nosso Senhor Jesus Cristo foi concebido por obra do Espírito Santo no seio virginal de Maria, Deus uniu-se à nossa humanidade criada, entrando numa nova relação permanente connosco e inaugurando uma nova Criação. A narração da Anunciação ilustra a extraordinária amabilidade de Deus (cf. Madre Julian de Norwich, Revelações, 77-79). «Ele não se impõe e si mesmo, não predetermina simplesmente o papel que </w:t>
      </w:r>
      <w:r w:rsidRPr="00733126"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  <w:lastRenderedPageBreak/>
        <w:t>Maria desempenhará no seu plano para a nossa salvação, mas procura em primeiro lugar o seu consenso. Claramente, na Criação original Deus não pediu o consenso às suas criaturas, mas nesta nova Criação, sim. Maria está no lugar de toda a humanidade» (Bento XVI).</w:t>
      </w:r>
    </w:p>
    <w:p w14:paraId="6E157039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</w:pPr>
    </w:p>
    <w:p w14:paraId="477F27A7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Que tipo de Filho é gerado no ventre de Maria?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O Santo que é gerado será chamado Filho de Deus: Jesus é totalmente de Deus, é pertença total e exclusiva de Deus.</w:t>
      </w:r>
    </w:p>
    <w:p w14:paraId="74210FB3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u w:val="single"/>
          <w:lang w:eastAsia="pt-PT"/>
          <w14:ligatures w14:val="none"/>
        </w:rPr>
      </w:pPr>
    </w:p>
    <w:p w14:paraId="336444A8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 xml:space="preserve">Como reage, por fim, Maria?  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Eis a serva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: é uma submissão total aos desígnios de Deus… «Serva» é uma palavra bíblica que não evoca a renúncia à liberdade. Mas em primeiro lugar a colaboração. Serva é a rainha, a segunda depois do rei (E. 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, A dança dos ventres, 37). “</w:t>
      </w:r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Servo de Deus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” é um título de glória e não de humilhação. Lembra as Palavras de Deus: «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Eis aqui o meu servo, a quem protejo. O meu eleito, a quem prefiro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» (Is 42,1). Deus tem com Maria uma relação de predileção, de complacência e de apoio. Como «serva» ela representa todo o Povo eleito. Maria é a alma, a expressão da vocação do Povo eleito de Deus. A “serva do Senhor” torna-se a aliada da aliança.  No «sim» de Maria, todos passamos da servidão ao serviço, como prodígio de coragem e não como reserva de humildade (E. 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Ronchi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, A dança dos ventres, 37).</w:t>
      </w:r>
    </w:p>
    <w:p w14:paraId="28AAB9F9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</w:p>
    <w:p w14:paraId="38AD503C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Como interage Maria com a Palavra de Deus?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Faça-se em mim segundo a Tua Palavra (em latim: «Fiat»; em grego “</w:t>
      </w:r>
      <w:proofErr w:type="spellStart"/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genoito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”, um optativo de tom jubiloso, festivo, esperado: estou feliz por aquilo que tu disseste; desejo que aconteça). Maria é a Virgem da escuta, o terreno puro do advento da Palavra de Deus, o silêncio no qual a Palavra ecoa. A expressão é igual à de Simeão, quando diz: «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Agora, segundo a vossa Palavra, deixareis ir em paz o vosso servo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» e está em consonância com o «sim» de Jesus na Cruz: Faça-se a tua vontade… «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Pai nas vossas mãos, entrego o 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lastRenderedPageBreak/>
        <w:t>meu Espírito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». Assim, Maria antecipa a terceira invocação do Pai-Nosso: «Seja feita a vossa vontade». Ela diz “sim” à grande vontade de Deus, uma vontade aparentemente demasiado grande para um ser humano; Maria diz “sim” àquela vontade divina, coloca-se dentro desta vontade, insere toda a sua existência, com um grande "sim", na vontade de Deus e assim abre a porta do mundo a Deus. Na realidade, o “sim” de Maria é o reflexo perfeito daquele próprio Cristo quando entrou no mundo, como escreve a Carta aos Hebreus interpretando o Salmo 39: “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>Eis que venho como está escrito de Mim no Livro para fazer, ó Deus, a Tua vontade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” (</w:t>
      </w:r>
      <w:proofErr w:type="spellStart"/>
      <w:r w:rsidRPr="00733126">
        <w:rPr>
          <w:rFonts w:ascii="Aptos Display" w:eastAsia="Arial Unicode MS" w:hAnsi="Aptos Display" w:cs="Arial Unicode MS"/>
          <w:i/>
          <w:iCs/>
          <w:kern w:val="0"/>
          <w:sz w:val="20"/>
          <w:szCs w:val="20"/>
          <w:lang w:eastAsia="pt-PT"/>
          <w14:ligatures w14:val="none"/>
        </w:rPr>
        <w:t>Hb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10, 7). A obediência do Filho </w:t>
      </w:r>
      <w:proofErr w:type="spellStart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>reflecte-se</w:t>
      </w:r>
      <w:proofErr w:type="spellEnd"/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 na obediência da Mãe e assim, mediante o encontro destes dois “sins”, Deus pôde assumir um rosto humano. Eis por que a Anunciação é também festa cristológica, porque celebra um mistério central de Cristo: a sua Encarnação” (Bento XVI, Angelus,25.03.2007).</w:t>
      </w:r>
    </w:p>
    <w:p w14:paraId="6BEBF246" w14:textId="77777777" w:rsidR="00733126" w:rsidRPr="00733126" w:rsidRDefault="00733126" w:rsidP="00733126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</w:p>
    <w:p w14:paraId="55BA5785" w14:textId="77777777" w:rsidR="00733126" w:rsidRPr="00733126" w:rsidRDefault="00733126" w:rsidP="0073312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bCs/>
          <w:i/>
          <w:kern w:val="0"/>
          <w:sz w:val="20"/>
          <w:szCs w:val="20"/>
          <w:lang w:eastAsia="pt-PT"/>
          <w14:ligatures w14:val="none"/>
        </w:rPr>
        <w:t>Qual a nota final do relato?</w:t>
      </w:r>
      <w:r w:rsidRPr="00733126">
        <w:rPr>
          <w:rFonts w:ascii="Aptos Display" w:eastAsia="Arial Unicode MS" w:hAnsi="Aptos Display" w:cs="Arial Unicode MS"/>
          <w:i/>
          <w:kern w:val="0"/>
          <w:sz w:val="20"/>
          <w:szCs w:val="20"/>
          <w:lang w:eastAsia="pt-PT"/>
          <w14:ligatures w14:val="none"/>
        </w:rPr>
        <w:t xml:space="preserve"> O Anjo retirou-se de junto dela</w:t>
      </w:r>
      <w:r w:rsidRPr="00733126">
        <w:rPr>
          <w:rFonts w:ascii="Aptos Display" w:eastAsia="Arial Unicode MS" w:hAnsi="Aptos Display" w:cs="Arial Unicode MS"/>
          <w:iCs/>
          <w:kern w:val="0"/>
          <w:sz w:val="20"/>
          <w:szCs w:val="20"/>
          <w:lang w:eastAsia="pt-PT"/>
          <w14:ligatures w14:val="none"/>
        </w:rPr>
        <w:t xml:space="preserve">. Maria fica sozinha com a tarefa que verdadeiramente supera toda a capacidade humana. Não há anjos ao seu redor. Ela deve prosseguir pelo seu caminho de fé. Ela torna-se a mulher do quotidiano, enamorada da normalidade, surpreendida pelo anjo na sua lide doméstica, recordando assim que o Senhor do Universo se move no meio das panelas da nossa cozinha, no meio dos jarros, dos tachos, da loiça, das caçarolas e de outros recipientes, no milagre do quotidiano. Deus está em toda a parte, onde O deixemos entrar. </w:t>
      </w:r>
    </w:p>
    <w:p w14:paraId="68BC7F54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Arial Unicode MS"/>
          <w:kern w:val="0"/>
          <w:sz w:val="20"/>
          <w:szCs w:val="20"/>
          <w:lang w:eastAsia="pt-PT"/>
          <w14:ligatures w14:val="none"/>
        </w:rPr>
      </w:pPr>
    </w:p>
    <w:p w14:paraId="226D969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 xml:space="preserve">II. </w:t>
      </w:r>
      <w:proofErr w:type="spellStart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>Meditatio</w:t>
      </w:r>
      <w:proofErr w:type="spellEnd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 xml:space="preserve"> (Meditação): O que me (nos) diz o Senhor, neste texto? </w:t>
      </w:r>
    </w:p>
    <w:p w14:paraId="6136762B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Times New Roman"/>
          <w:bCs/>
          <w:kern w:val="0"/>
          <w:sz w:val="20"/>
          <w:szCs w:val="20"/>
          <w:lang w:eastAsia="pt-PT"/>
          <w14:ligatures w14:val="none"/>
        </w:rPr>
      </w:pPr>
    </w:p>
    <w:p w14:paraId="016037A0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Procurar ligar as palavras. Colocar-se naquele cenário. Meditar os acontecimentos. Pôr-se no lugar de Maria e, como ela «meditar em tudo quanto ouve» e vê nela acontecer (</w:t>
      </w:r>
      <w:proofErr w:type="spellStart"/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Lc</w:t>
      </w:r>
      <w:proofErr w:type="spellEnd"/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 2,19; 2,51). </w:t>
      </w:r>
    </w:p>
    <w:p w14:paraId="6342AD1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0FF765D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lastRenderedPageBreak/>
        <w:t xml:space="preserve">1. Que mais me impressiona nesta cena da anunciação?  </w:t>
      </w:r>
    </w:p>
    <w:p w14:paraId="210B7CB2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2. Que mais me toca?</w:t>
      </w:r>
    </w:p>
    <w:p w14:paraId="50BB6EFD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A importância da casa, como lugar de revelação e de encontro com Deus? Os evangelhos referem 40 vezes a entrada de Jesus numa casa. Jesus, na sua vida pública, dos 30 aos 33 anos, visitou, segundo os Evangelhos, 12 casas.</w:t>
      </w:r>
    </w:p>
    <w:p w14:paraId="419DADD6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A gratuidade de Deus? </w:t>
      </w:r>
    </w:p>
    <w:p w14:paraId="5922C0FC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A disponibilidade serviçal e não servil de Maria? </w:t>
      </w:r>
    </w:p>
    <w:p w14:paraId="25526003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A conceção virginal de Jesus? </w:t>
      </w:r>
    </w:p>
    <w:p w14:paraId="643A0C1C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O silêncio de Deus? </w:t>
      </w:r>
    </w:p>
    <w:p w14:paraId="21EF70C8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O silêncio de Maria? </w:t>
      </w:r>
    </w:p>
    <w:p w14:paraId="79C65DA1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A alegria da Boa Nova? </w:t>
      </w:r>
    </w:p>
    <w:p w14:paraId="4A02D370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A fé de Maria? </w:t>
      </w:r>
    </w:p>
    <w:p w14:paraId="69764388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O sacrifício pleno e livre da sua Vida? </w:t>
      </w:r>
    </w:p>
    <w:p w14:paraId="79099C0F" w14:textId="77777777" w:rsidR="00733126" w:rsidRPr="00733126" w:rsidRDefault="00733126" w:rsidP="00733126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O perfeito encontro entre a liberdade (de Maria) e a graça (de Deus)?</w:t>
      </w:r>
    </w:p>
    <w:p w14:paraId="00B4DB9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3. Com que relaciono este texto?</w:t>
      </w:r>
    </w:p>
    <w:p w14:paraId="355A131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 xml:space="preserve">4. Como reajo às surpresas de Deus na minha vida? </w:t>
      </w:r>
    </w:p>
    <w:p w14:paraId="5B9B3943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5. Como vivo e integro na minha vida a vontade de Deus?</w:t>
      </w:r>
    </w:p>
    <w:p w14:paraId="6CF0B7D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  <w:t>6. Que tenho feito do meu “sim” (batismal, crismal, matrimonial, sacerdotal)?</w:t>
      </w:r>
    </w:p>
    <w:p w14:paraId="69CA667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mallCaps/>
          <w:kern w:val="0"/>
          <w:sz w:val="20"/>
          <w:szCs w:val="20"/>
          <w:lang w:eastAsia="pt-PT"/>
          <w14:ligatures w14:val="none"/>
        </w:rPr>
      </w:pPr>
      <w:bookmarkStart w:id="12" w:name="_Hlk118394493"/>
    </w:p>
    <w:p w14:paraId="14C99A4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smallCap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bCs/>
          <w:smallCaps/>
          <w:kern w:val="0"/>
          <w:sz w:val="20"/>
          <w:szCs w:val="20"/>
          <w:lang w:eastAsia="pt-PT"/>
          <w14:ligatures w14:val="none"/>
        </w:rPr>
        <w:t xml:space="preserve">III. </w:t>
      </w:r>
      <w:proofErr w:type="spellStart"/>
      <w:r w:rsidRPr="00733126">
        <w:rPr>
          <w:rFonts w:ascii="Aptos Display" w:eastAsia="Times New Roman" w:hAnsi="Aptos Display" w:cs="Times New Roman"/>
          <w:b/>
          <w:bCs/>
          <w:smallCaps/>
          <w:kern w:val="0"/>
          <w:sz w:val="20"/>
          <w:szCs w:val="20"/>
          <w:lang w:eastAsia="pt-PT"/>
          <w14:ligatures w14:val="none"/>
        </w:rPr>
        <w:t>Oratio</w:t>
      </w:r>
      <w:proofErr w:type="spellEnd"/>
      <w:r w:rsidRPr="00733126">
        <w:rPr>
          <w:rFonts w:ascii="Aptos Display" w:eastAsia="Times New Roman" w:hAnsi="Aptos Display" w:cs="Times New Roman"/>
          <w:b/>
          <w:bCs/>
          <w:smallCaps/>
          <w:kern w:val="0"/>
          <w:sz w:val="20"/>
          <w:szCs w:val="20"/>
          <w:lang w:eastAsia="pt-PT"/>
          <w14:ligatures w14:val="none"/>
        </w:rPr>
        <w:t xml:space="preserve"> (Oração): Que digo ao Senhor, que me fala neste texto?</w:t>
      </w:r>
    </w:p>
    <w:bookmarkEnd w:id="12"/>
    <w:p w14:paraId="15316939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239E5CB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i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i/>
          <w:iCs/>
          <w:kern w:val="0"/>
          <w:sz w:val="20"/>
          <w:szCs w:val="20"/>
          <w:lang w:eastAsia="pt-PT"/>
          <w14:ligatures w14:val="none"/>
        </w:rPr>
        <w:t xml:space="preserve">O mais importante é que o silêncio e a palavra brotem espontaneamente como resposta de amor a Deus que nos fala. Algumas sugestões para a oração:  </w:t>
      </w:r>
    </w:p>
    <w:p w14:paraId="0D589ED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1BD38D2F" w14:textId="77777777" w:rsidR="00733126" w:rsidRPr="00733126" w:rsidRDefault="00733126" w:rsidP="008C3F61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>1. Podemos fazer uma oração espontânea.</w:t>
      </w:r>
    </w:p>
    <w:p w14:paraId="19E2D757" w14:textId="31CC16DA" w:rsidR="00733126" w:rsidRPr="00733126" w:rsidRDefault="00733126" w:rsidP="008C3F61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>2. Podemos colocar uma música de fundo e ficar em silêncio.</w:t>
      </w:r>
      <w:r w:rsidR="008C3F61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 xml:space="preserve"> </w:t>
      </w: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>Em silêncio, pela palavra, pelo canto, pelo gesto, que digo ao Senhor, ou por Maria, a Ele? Que palavras, que canto, que silêncio ou gesto me provoca a Palavra escutada?</w:t>
      </w:r>
    </w:p>
    <w:p w14:paraId="79535A8D" w14:textId="77777777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lastRenderedPageBreak/>
        <w:t>3. Será bom repetir a «Ave Maria», saboreando cada palavra.</w:t>
      </w:r>
    </w:p>
    <w:p w14:paraId="75789A84" w14:textId="77777777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>4. Será gozoso ficar no silêncio… e «separar-me» de tudo, para me deter aqui, junto de Maria e de seu Filho?</w:t>
      </w:r>
    </w:p>
    <w:p w14:paraId="7EF48383" w14:textId="77777777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  <w:t>5. Podemos propor uma oração em comum.</w:t>
      </w:r>
    </w:p>
    <w:p w14:paraId="3F72207D" w14:textId="67CE901C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 xml:space="preserve">6. Diante da imagem da Senhora do Ó, podemos encarnar este desejo, que foi seu. E rezar as antífonas do </w:t>
      </w:r>
      <w:r w:rsidR="008C3F61"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, que precedem o Natal (17 a 24 dezembro):</w:t>
      </w:r>
    </w:p>
    <w:p w14:paraId="18552F2F" w14:textId="77777777" w:rsidR="00733126" w:rsidRPr="00733126" w:rsidRDefault="00733126" w:rsidP="00733126">
      <w:pPr>
        <w:spacing w:after="0" w:line="360" w:lineRule="auto"/>
        <w:ind w:left="360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</w:p>
    <w:p w14:paraId="16FFD466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 xml:space="preserve">Ó Sabedoria do Altíssimo, que tudo governais, com firmeza e suavidade! </w:t>
      </w:r>
    </w:p>
    <w:p w14:paraId="6F841AFA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ensinar-nos o caminho da salvação!</w:t>
      </w:r>
    </w:p>
    <w:p w14:paraId="3A0BE56D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 Chefe da Casa de Israel, que no Sinai nos destes a Lei de Moisés!</w:t>
      </w:r>
    </w:p>
    <w:p w14:paraId="756D6322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resgatar-nos com o poder do vosso braço!</w:t>
      </w:r>
    </w:p>
    <w:p w14:paraId="0080F5B5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 Rebento da raiz de Jessé, sinal erguido diante dos Povos!</w:t>
      </w:r>
    </w:p>
    <w:p w14:paraId="6E5ED906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libertar-nos. Não tardeis mais!</w:t>
      </w:r>
    </w:p>
    <w:p w14:paraId="47B8A4D4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 Chave da Casa de David, que abris e ninguém pode fechar,</w:t>
      </w:r>
    </w:p>
    <w:p w14:paraId="119842BE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fechais e ninguém pode abrir!</w:t>
      </w:r>
    </w:p>
    <w:p w14:paraId="194531D1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libertar os que vivem nas trevas e na sombra da morte!</w:t>
      </w:r>
    </w:p>
    <w:p w14:paraId="0E94DAA6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 Sol nascente, esplendor da Luz eterna e Sol de Justiça!</w:t>
      </w:r>
    </w:p>
    <w:p w14:paraId="7F94BCDC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iluminar os que vivem nas trevas e na sombra da morte!</w:t>
      </w:r>
    </w:p>
    <w:p w14:paraId="081E4AB9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Ó Rei das nações e pedra angular da Igreja!</w:t>
      </w:r>
    </w:p>
    <w:p w14:paraId="0D2545FF" w14:textId="77777777" w:rsidR="00733126" w:rsidRPr="00733126" w:rsidRDefault="00733126" w:rsidP="002F0446">
      <w:pPr>
        <w:spacing w:after="0" w:line="360" w:lineRule="auto"/>
        <w:contextualSpacing/>
        <w:jc w:val="both"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salvar o Homem que formastes do pó da terra!</w:t>
      </w:r>
    </w:p>
    <w:p w14:paraId="69FAF03F" w14:textId="77777777" w:rsidR="00733126" w:rsidRPr="00733126" w:rsidRDefault="00733126" w:rsidP="002F0446">
      <w:pPr>
        <w:spacing w:after="0" w:line="360" w:lineRule="auto"/>
        <w:contextualSpacing/>
        <w:rPr>
          <w:rFonts w:ascii="Aptos Display" w:eastAsia="Arial Unicode MS" w:hAnsi="Aptos Display" w:cs="Calibri"/>
          <w:b/>
          <w:bCs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 xml:space="preserve">Ó Emanuel, nosso Rei e Legislador, esperança das nações e Salvador do Mundo! </w:t>
      </w:r>
    </w:p>
    <w:p w14:paraId="5ADF8BF5" w14:textId="77777777" w:rsidR="00733126" w:rsidRPr="00733126" w:rsidRDefault="00733126" w:rsidP="002F0446">
      <w:pPr>
        <w:spacing w:after="0" w:line="360" w:lineRule="auto"/>
        <w:contextualSpacing/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</w:pPr>
      <w:r w:rsidRPr="00733126">
        <w:rPr>
          <w:rFonts w:ascii="Aptos Display" w:eastAsia="Arial Unicode MS" w:hAnsi="Aptos Display" w:cs="Calibri"/>
          <w:color w:val="FF0000"/>
          <w:kern w:val="0"/>
          <w:sz w:val="20"/>
          <w:szCs w:val="20"/>
          <w14:ligatures w14:val="none"/>
        </w:rPr>
        <w:t xml:space="preserve">R. </w:t>
      </w:r>
      <w:r w:rsidRPr="00733126">
        <w:rPr>
          <w:rFonts w:ascii="Aptos Display" w:eastAsia="Arial Unicode MS" w:hAnsi="Aptos Display" w:cs="Calibri"/>
          <w:color w:val="000000"/>
          <w:kern w:val="0"/>
          <w:sz w:val="20"/>
          <w:szCs w:val="20"/>
          <w14:ligatures w14:val="none"/>
        </w:rPr>
        <w:t>Vinde salvar-nos, Senhor, nosso Deus!</w:t>
      </w:r>
    </w:p>
    <w:p w14:paraId="4D09257F" w14:textId="77777777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kern w:val="0"/>
          <w:sz w:val="20"/>
          <w:szCs w:val="20"/>
          <w14:ligatures w14:val="none"/>
        </w:rPr>
      </w:pPr>
    </w:p>
    <w:p w14:paraId="72F05DC3" w14:textId="77777777" w:rsidR="00733126" w:rsidRPr="00733126" w:rsidRDefault="00733126" w:rsidP="00733126">
      <w:pPr>
        <w:spacing w:after="0" w:line="360" w:lineRule="auto"/>
        <w:contextualSpacing/>
        <w:jc w:val="both"/>
        <w:rPr>
          <w:rFonts w:ascii="Aptos Display" w:eastAsia="Calibri" w:hAnsi="Aptos Display" w:cs="Times New Roman"/>
          <w:b/>
          <w:bCs/>
          <w:kern w:val="0"/>
          <w:sz w:val="20"/>
          <w:szCs w:val="20"/>
          <w14:ligatures w14:val="none"/>
        </w:rPr>
      </w:pPr>
      <w:r w:rsidRPr="00733126">
        <w:rPr>
          <w:rFonts w:ascii="Aptos Display" w:eastAsia="Calibri" w:hAnsi="Aptos Display" w:cs="Times New Roman"/>
          <w:b/>
          <w:bCs/>
          <w:kern w:val="0"/>
          <w:sz w:val="20"/>
          <w:szCs w:val="20"/>
          <w14:ligatures w14:val="none"/>
        </w:rPr>
        <w:t>7. Podemos acender a vela da coroa do Advento e rezar juntos.</w:t>
      </w:r>
    </w:p>
    <w:p w14:paraId="0A49FFDF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53E9D591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Bendito sejais, Pai de misericórdia,</w:t>
      </w:r>
    </w:p>
    <w:p w14:paraId="4CB3076C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pela Imaculada Conceição da Virgem Santa Maria!</w:t>
      </w:r>
    </w:p>
    <w:p w14:paraId="0B309BB8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Nela começou a ganhar corpo a grande esperança</w:t>
      </w:r>
    </w:p>
    <w:p w14:paraId="62D2A162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lastRenderedPageBreak/>
        <w:t>do triunfo da vossa graça sobre a desgraça do nosso pecado.</w:t>
      </w:r>
    </w:p>
    <w:p w14:paraId="458607A4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41DFECA7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 xml:space="preserve">Ao acendermos esta 2.ª vela, neste 2.º domingo do Advento, </w:t>
      </w:r>
    </w:p>
    <w:p w14:paraId="4686A6D9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 xml:space="preserve">com os olhos postos em Maria, Estrela da nossa esperança, </w:t>
      </w:r>
    </w:p>
    <w:p w14:paraId="36BBA70D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 xml:space="preserve">nós Vos pedimos, Senhor: </w:t>
      </w:r>
    </w:p>
    <w:p w14:paraId="58047DDB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3F5D161F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Ajudai-nos a acolher, de coração purificado, o Vosso Filho,</w:t>
      </w:r>
    </w:p>
    <w:p w14:paraId="71267BC0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 xml:space="preserve">que, por Maria, nos destes por Irmão, </w:t>
      </w:r>
    </w:p>
    <w:p w14:paraId="6C666271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para renovar toda a humanidade</w:t>
      </w:r>
    </w:p>
    <w:p w14:paraId="2EDB8642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 xml:space="preserve">e inaugurar um mundo novo </w:t>
      </w:r>
    </w:p>
    <w:p w14:paraId="36BA5989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de beleza e de santidade.</w:t>
      </w:r>
    </w:p>
    <w:p w14:paraId="2609A228" w14:textId="77777777" w:rsidR="00733126" w:rsidRPr="00733126" w:rsidRDefault="00733126" w:rsidP="00733126">
      <w:pPr>
        <w:spacing w:after="0" w:line="360" w:lineRule="auto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  <w:t>Ámen!</w:t>
      </w:r>
    </w:p>
    <w:p w14:paraId="5EA09F69" w14:textId="77777777" w:rsidR="005E1293" w:rsidRDefault="005E1293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5A9E93A6" w14:textId="45C62C5C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8. Outras sugestões de oração </w:t>
      </w:r>
    </w:p>
    <w:p w14:paraId="10932D3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</w:p>
    <w:p w14:paraId="793A254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bCs/>
          <w:color w:val="000000"/>
          <w:kern w:val="0"/>
          <w:sz w:val="20"/>
          <w:szCs w:val="20"/>
          <w:lang w:eastAsia="pt-PT"/>
          <w14:ligatures w14:val="none"/>
        </w:rPr>
        <w:t xml:space="preserve">8.1. Ensina-nos a arriscar </w:t>
      </w:r>
    </w:p>
    <w:p w14:paraId="46B57C52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Maria, jovenzinha de Nazaré,</w:t>
      </w:r>
    </w:p>
    <w:p w14:paraId="3B6F3A1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Tu que abraçaste o Presente, </w:t>
      </w:r>
    </w:p>
    <w:p w14:paraId="3515730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de todos o mais original, </w:t>
      </w:r>
    </w:p>
    <w:p w14:paraId="12EBB7FB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o mais surpreendente,</w:t>
      </w:r>
    </w:p>
    <w:p w14:paraId="77FDCE21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Cristo vivo, gerado no teu ventre: </w:t>
      </w:r>
    </w:p>
    <w:p w14:paraId="5ED9BFC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Ensina-nos a abraçar sem medo,</w:t>
      </w:r>
    </w:p>
    <w:p w14:paraId="629FE00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com humilde e serena confiança </w:t>
      </w:r>
    </w:p>
    <w:p w14:paraId="2A62747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os incómodos e os embaraços</w:t>
      </w:r>
    </w:p>
    <w:p w14:paraId="1E1ABFB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das surpresas de Deus </w:t>
      </w:r>
    </w:p>
    <w:p w14:paraId="033A8C9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na nossa vida de cada dia.</w:t>
      </w:r>
    </w:p>
    <w:p w14:paraId="6B79DA42" w14:textId="77777777" w:rsidR="008C3F61" w:rsidRDefault="008C3F61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</w:p>
    <w:p w14:paraId="52CFE304" w14:textId="77777777" w:rsidR="008C3F61" w:rsidRDefault="008C3F61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</w:p>
    <w:p w14:paraId="5E8696A4" w14:textId="3CB6FB35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lastRenderedPageBreak/>
        <w:t xml:space="preserve">Ensina-nos, ó Virgem toda santa, </w:t>
      </w:r>
    </w:p>
    <w:p w14:paraId="6C4DE84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a arriscar um </w:t>
      </w:r>
      <w:r w:rsidRPr="00733126">
        <w:rPr>
          <w:rFonts w:ascii="Aptos Display" w:eastAsia="Times New Roman" w:hAnsi="Aptos Display" w:cs="Times New Roman"/>
          <w:i/>
          <w:iCs/>
          <w:color w:val="000000"/>
          <w:kern w:val="0"/>
          <w:sz w:val="20"/>
          <w:szCs w:val="20"/>
          <w:lang w:eastAsia="pt-PT"/>
          <w14:ligatures w14:val="none"/>
        </w:rPr>
        <w:t>Sim</w:t>
      </w: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, como o Teu, </w:t>
      </w:r>
    </w:p>
    <w:p w14:paraId="03D47EFB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sem receios, sem adiamentos,</w:t>
      </w:r>
    </w:p>
    <w:p w14:paraId="0A18037B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sem cálculos, sem seguranças,</w:t>
      </w:r>
    </w:p>
    <w:p w14:paraId="564A442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para que Cristo nasça em nós </w:t>
      </w:r>
    </w:p>
    <w:p w14:paraId="7A26388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e nós abracemos sem medida. </w:t>
      </w:r>
    </w:p>
    <w:p w14:paraId="275480F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Ensina-nos, ó Imaculada Conceição,</w:t>
      </w:r>
    </w:p>
    <w:p w14:paraId="6FE56F3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a Tua pressa em levar, anunciar e oferecer </w:t>
      </w:r>
    </w:p>
    <w:p w14:paraId="4FE8236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Cristo vivo e Presente, </w:t>
      </w:r>
    </w:p>
    <w:p w14:paraId="17A3675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na alegria jovial da nossa fé,</w:t>
      </w:r>
    </w:p>
    <w:p w14:paraId="72C103B1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nas palavras da nossa esperança </w:t>
      </w:r>
    </w:p>
    <w:p w14:paraId="71B7A43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 xml:space="preserve">e nos gestos concretos do amor. </w:t>
      </w:r>
    </w:p>
    <w:p w14:paraId="2D24E3F9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  <w:t>Ámen.</w:t>
      </w:r>
    </w:p>
    <w:p w14:paraId="7B4A8E43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color w:val="000000"/>
          <w:kern w:val="0"/>
          <w:sz w:val="20"/>
          <w:szCs w:val="20"/>
          <w:lang w:eastAsia="pt-PT"/>
          <w14:ligatures w14:val="none"/>
        </w:rPr>
      </w:pPr>
    </w:p>
    <w:p w14:paraId="76409321" w14:textId="1A8E5051" w:rsidR="00733126" w:rsidRPr="00733126" w:rsidRDefault="005E1293" w:rsidP="00733126">
      <w:pPr>
        <w:spacing w:after="0" w:line="360" w:lineRule="auto"/>
        <w:jc w:val="both"/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  <w:t>8.</w:t>
      </w:r>
      <w:r w:rsidR="00733126" w:rsidRPr="00733126"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  <w:t>2: Escuta a palavra de Tua Mãe</w:t>
      </w:r>
    </w:p>
    <w:p w14:paraId="26593D52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</w:p>
    <w:p w14:paraId="48922EA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Meu filho, minha filha:</w:t>
      </w:r>
    </w:p>
    <w:p w14:paraId="2B14C1E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Tem a coragem de ousar com Deus! Não tenhas medo! </w:t>
      </w:r>
    </w:p>
    <w:p w14:paraId="565F200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Tem a coragem de arriscar com a fé! </w:t>
      </w:r>
    </w:p>
    <w:p w14:paraId="1A5C31A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Tem a coragem de arriscar com a bondade! </w:t>
      </w:r>
    </w:p>
    <w:p w14:paraId="5DE9218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Tem a coragem de arriscar com o coração puro! </w:t>
      </w:r>
    </w:p>
    <w:p w14:paraId="53B8977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</w:p>
    <w:p w14:paraId="6B98162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Compromete-te com Deus</w:t>
      </w:r>
    </w:p>
    <w:p w14:paraId="4497F45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e a tua vida há de tornar </w:t>
      </w:r>
    </w:p>
    <w:p w14:paraId="1486BE8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mais ampla e iluminada, </w:t>
      </w:r>
    </w:p>
    <w:p w14:paraId="1048D921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sem tédio nem tristeza, </w:t>
      </w:r>
    </w:p>
    <w:p w14:paraId="55BE796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repleta de surpresas e de maravilhas!</w:t>
      </w:r>
    </w:p>
    <w:p w14:paraId="0744BAB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</w:p>
    <w:p w14:paraId="72BBC4D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lastRenderedPageBreak/>
        <w:t>Estou contigo, meu filho, minha filha.</w:t>
      </w:r>
    </w:p>
    <w:p w14:paraId="287B351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Sou, para ti, </w:t>
      </w:r>
    </w:p>
    <w:p w14:paraId="19B063D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sinal de esperança segura </w:t>
      </w:r>
    </w:p>
    <w:p w14:paraId="1EF2D03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e de consolação.</w:t>
      </w:r>
    </w:p>
    <w:p w14:paraId="642AFF7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</w:p>
    <w:p w14:paraId="60981DA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Sou a Tua Estrela do Mar,</w:t>
      </w:r>
    </w:p>
    <w:p w14:paraId="46B64ED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que te ajuda a não afundar, </w:t>
      </w:r>
    </w:p>
    <w:p w14:paraId="5AFB1FF0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a atravessar as noites da História e da Vida,</w:t>
      </w:r>
    </w:p>
    <w:p w14:paraId="6F051CD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Iluminado, iluminada, apenas,</w:t>
      </w:r>
    </w:p>
    <w:p w14:paraId="323152F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pela Luz do Meu Filho,</w:t>
      </w:r>
    </w:p>
    <w:p w14:paraId="2948407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Estrela do Teu caminho.</w:t>
      </w:r>
    </w:p>
    <w:p w14:paraId="53DE0FA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Faz-te criança,</w:t>
      </w:r>
    </w:p>
    <w:p w14:paraId="090BBEF5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faz-te peregrino de esperança,</w:t>
      </w:r>
    </w:p>
    <w:p w14:paraId="22A97A72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Faz-te pequenino, </w:t>
      </w:r>
    </w:p>
    <w:p w14:paraId="5ACB3F2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faz-te pequenina,</w:t>
      </w:r>
    </w:p>
    <w:p w14:paraId="4242AFE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como a virtude menina,</w:t>
      </w:r>
    </w:p>
    <w:p w14:paraId="136330F9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a virtude da esperança.</w:t>
      </w:r>
    </w:p>
    <w:p w14:paraId="5F5A8431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</w:p>
    <w:p w14:paraId="2E8E2D6F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Leva aos outros esta Luz,</w:t>
      </w:r>
    </w:p>
    <w:p w14:paraId="1F71C8C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leva esta certeza e esta confiança,</w:t>
      </w:r>
    </w:p>
    <w:p w14:paraId="6B31334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de que o amor de Deus não falha,</w:t>
      </w:r>
    </w:p>
    <w:p w14:paraId="5988ACE4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>e a esperança não engana!</w:t>
      </w:r>
    </w:p>
    <w:p w14:paraId="6B5D83F6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</w:p>
    <w:p w14:paraId="7D9C6C19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«Porventura não estou aqui Eu, </w:t>
      </w:r>
    </w:p>
    <w:p w14:paraId="74EC0579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que sou tua Mãe?» </w:t>
      </w:r>
    </w:p>
    <w:p w14:paraId="1D9ADFA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Ámen. </w:t>
      </w:r>
    </w:p>
    <w:p w14:paraId="5983DF44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</w:p>
    <w:p w14:paraId="3319115D" w14:textId="0C44E43A" w:rsidR="00733126" w:rsidRPr="00733126" w:rsidRDefault="00733126" w:rsidP="008C3F61">
      <w:pPr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</w:pPr>
      <w:r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  <w:br w:type="page"/>
      </w:r>
      <w:r w:rsidR="005E1293"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  <w:lastRenderedPageBreak/>
        <w:t>8.</w:t>
      </w:r>
      <w:r w:rsidRPr="00733126">
        <w:rPr>
          <w:rFonts w:ascii="Aptos Display" w:eastAsia="Arial Unicode MS" w:hAnsi="Aptos Display" w:cs="Calibri"/>
          <w:b/>
          <w:iCs/>
          <w:color w:val="000000"/>
          <w:kern w:val="0"/>
          <w:sz w:val="20"/>
          <w:szCs w:val="20"/>
          <w:lang w:eastAsia="pt-PT"/>
          <w14:ligatures w14:val="none"/>
        </w:rPr>
        <w:t>3: Mãe do quotidiano</w:t>
      </w:r>
    </w:p>
    <w:p w14:paraId="63BBF892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10"/>
          <w:szCs w:val="10"/>
          <w:lang w:eastAsia="pt-PT"/>
          <w14:ligatures w14:val="none"/>
        </w:rPr>
      </w:pPr>
    </w:p>
    <w:p w14:paraId="3D3BE66F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Santa Maria, </w:t>
      </w:r>
    </w:p>
    <w:p w14:paraId="3E0411A8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Mestra do assombro, </w:t>
      </w:r>
    </w:p>
    <w:p w14:paraId="3D2631FF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Mulher do quotidiano:</w:t>
      </w:r>
    </w:p>
    <w:p w14:paraId="7D58E6EA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ensina-nos a considerar </w:t>
      </w:r>
    </w:p>
    <w:p w14:paraId="569F92B2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a vida de cada dia como o estaleiro </w:t>
      </w:r>
    </w:p>
    <w:p w14:paraId="42CBA1E3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onde se constrói a história da salvação.</w:t>
      </w:r>
    </w:p>
    <w:p w14:paraId="190E5889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10"/>
          <w:szCs w:val="10"/>
          <w:lang w:eastAsia="pt-PT"/>
          <w14:ligatures w14:val="none"/>
        </w:rPr>
      </w:pPr>
    </w:p>
    <w:p w14:paraId="566735CB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Tu que, dentro da casa de Nazaré,</w:t>
      </w:r>
    </w:p>
    <w:p w14:paraId="50878529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entre panelas e teares,</w:t>
      </w:r>
    </w:p>
    <w:p w14:paraId="7A0C5C9E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entre lágrimas e orações,</w:t>
      </w:r>
    </w:p>
    <w:p w14:paraId="474A1AB9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entre meadas de lã e rolos da Escritura,</w:t>
      </w:r>
    </w:p>
    <w:p w14:paraId="00F018D5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experimentaste a fundo a beleza do génio feminino,</w:t>
      </w:r>
    </w:p>
    <w:p w14:paraId="15F54CE4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alegrias, sem malícia, </w:t>
      </w:r>
    </w:p>
    <w:p w14:paraId="7E93926E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amarguras sem desespero, </w:t>
      </w:r>
    </w:p>
    <w:p w14:paraId="7E6575DD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partidas sem retornos:</w:t>
      </w:r>
    </w:p>
    <w:p w14:paraId="15679719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volta a caminhar connosco,</w:t>
      </w:r>
    </w:p>
    <w:p w14:paraId="421C5EA4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ó criatura enamorada da normalidade. </w:t>
      </w:r>
    </w:p>
    <w:p w14:paraId="02B7543A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Tu que, antes de ser coroada rainha do céu,</w:t>
      </w:r>
    </w:p>
    <w:p w14:paraId="4E26E5A0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engoliste o pó da nossa pobre terra:</w:t>
      </w:r>
    </w:p>
    <w:p w14:paraId="4543F994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ajuda-nos a salvar, pelo menos, o assombro de Deus,</w:t>
      </w:r>
    </w:p>
    <w:p w14:paraId="5BCA7410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Faz-nos passar de um cristianismo de conforto</w:t>
      </w:r>
    </w:p>
    <w:p w14:paraId="00D366BA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a um cristianismo de enamoramento, </w:t>
      </w:r>
    </w:p>
    <w:p w14:paraId="4918AA0A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de Deus como um dever </w:t>
      </w:r>
    </w:p>
    <w:p w14:paraId="52400B83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>a Deus como desejo e assombro!</w:t>
      </w:r>
    </w:p>
    <w:p w14:paraId="7E0689A3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  <w:t xml:space="preserve">Ámen. </w:t>
      </w:r>
    </w:p>
    <w:p w14:paraId="5BDB2561" w14:textId="77777777" w:rsidR="00733126" w:rsidRPr="00733126" w:rsidRDefault="00733126" w:rsidP="00733126">
      <w:pPr>
        <w:spacing w:after="0" w:line="360" w:lineRule="auto"/>
        <w:rPr>
          <w:rFonts w:ascii="Aptos Display" w:eastAsia="Arial Unicode MS" w:hAnsi="Aptos Display" w:cs="Calibri"/>
          <w:bCs/>
          <w:iCs/>
          <w:color w:val="000000"/>
          <w:kern w:val="0"/>
          <w:sz w:val="20"/>
          <w:szCs w:val="20"/>
          <w:lang w:eastAsia="pt-PT"/>
          <w14:ligatures w14:val="none"/>
        </w:rPr>
      </w:pPr>
    </w:p>
    <w:p w14:paraId="0135DB20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Calibri"/>
          <w:bCs/>
          <w:iCs/>
          <w:color w:val="000000"/>
          <w:kern w:val="0"/>
          <w:sz w:val="18"/>
          <w:szCs w:val="18"/>
          <w:lang w:eastAsia="pt-PT"/>
          <w14:ligatures w14:val="none"/>
        </w:rPr>
      </w:pPr>
      <w:r w:rsidRPr="00733126">
        <w:rPr>
          <w:rFonts w:ascii="Aptos Display" w:eastAsia="Arial Unicode MS" w:hAnsi="Aptos Display" w:cs="Calibri"/>
          <w:bCs/>
          <w:iCs/>
          <w:color w:val="000000"/>
          <w:kern w:val="0"/>
          <w:sz w:val="18"/>
          <w:szCs w:val="18"/>
          <w:lang w:eastAsia="pt-PT"/>
          <w14:ligatures w14:val="none"/>
        </w:rPr>
        <w:lastRenderedPageBreak/>
        <w:t xml:space="preserve">Adaptado de TONINO BELLO, citado por ERMES RONCHI, A dança dos ventres. Meditações para o Advento, Ed. Paulinas, 2024, Prior Velho 2024, pág. 40. </w:t>
      </w:r>
    </w:p>
    <w:p w14:paraId="2371B64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smallCaps/>
          <w:color w:val="FF0000"/>
          <w:kern w:val="0"/>
          <w:sz w:val="20"/>
          <w:szCs w:val="20"/>
          <w:lang w:eastAsia="pt-PT"/>
          <w14:ligatures w14:val="none"/>
        </w:rPr>
        <w:t>IV.</w:t>
      </w:r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 xml:space="preserve"> </w:t>
      </w:r>
      <w:proofErr w:type="spellStart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>Contemplatio</w:t>
      </w:r>
      <w:proofErr w:type="spellEnd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 xml:space="preserve"> (contemplação): rezemos de outro modo</w:t>
      </w:r>
    </w:p>
    <w:p w14:paraId="5C6B7E8D" w14:textId="77777777" w:rsidR="00733126" w:rsidRPr="00733126" w:rsidRDefault="00733126" w:rsidP="00733126">
      <w:pPr>
        <w:spacing w:after="0" w:line="360" w:lineRule="auto"/>
        <w:ind w:left="600"/>
        <w:jc w:val="both"/>
        <w:rPr>
          <w:rFonts w:ascii="Aptos Display" w:eastAsia="Times New Roman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22E2CFDD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0"/>
          <w:szCs w:val="20"/>
          <w:lang w:val="it-IT"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val="it-IT" w:eastAsia="pt-PT"/>
          <w14:ligatures w14:val="none"/>
        </w:rPr>
        <w:t>“</w:t>
      </w:r>
      <w:r w:rsidRPr="00733126">
        <w:rPr>
          <w:rFonts w:ascii="Aptos Display" w:eastAsia="Times New Roman" w:hAnsi="Aptos Display" w:cs="Times New Roman"/>
          <w:i/>
          <w:iCs/>
          <w:kern w:val="0"/>
          <w:sz w:val="20"/>
          <w:szCs w:val="20"/>
          <w:lang w:val="it-IT" w:eastAsia="pt-PT"/>
          <w14:ligatures w14:val="none"/>
        </w:rPr>
        <w:t>A contemplação de Cristo tem em Maria o seu modelo insuperável. O rosto do Filho pertence-lhe sob um título especial. Foi no seu ventre que Se plasmou, recebendo d'Ela também uma semelhança humana que evoca uma intimidade espiritual certamente ainda maior. À contemplação do rosto de Cristo, ninguém se dedicou com a mesma assiduidade de Maria. Os olhos do seu coração concentram-se de algum modo sobre Ele já na Anunciação, quando O concebe por obra do Espírito Santo; nos meses seguintes, começa a sentir sua presença e a pressagiar os contornos. Quando finalmente O dá à luz em Belém, também os seus olhos de carne podem fixar-se com ternura no rosto do Filho, que envolveu em panos e recostou numa manjedoura (cf. Lc 2, 7)</w:t>
      </w: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val="it-IT" w:eastAsia="pt-PT"/>
          <w14:ligatures w14:val="none"/>
        </w:rPr>
        <w:t xml:space="preserve">” </w:t>
      </w:r>
      <w:r w:rsidRPr="00733126">
        <w:rPr>
          <w:rFonts w:ascii="Aptos Display" w:eastAsia="Times New Roman" w:hAnsi="Aptos Display" w:cs="Times New Roman"/>
          <w:kern w:val="0"/>
          <w:sz w:val="16"/>
          <w:szCs w:val="16"/>
          <w:lang w:val="it-IT" w:eastAsia="pt-PT"/>
          <w14:ligatures w14:val="none"/>
        </w:rPr>
        <w:t xml:space="preserve">(São João Paulo II, </w:t>
      </w:r>
      <w:r w:rsidRPr="00733126">
        <w:rPr>
          <w:rFonts w:ascii="Aptos Display" w:eastAsia="Times New Roman" w:hAnsi="Aptos Display" w:cs="Times New Roman"/>
          <w:i/>
          <w:iCs/>
          <w:kern w:val="0"/>
          <w:sz w:val="16"/>
          <w:szCs w:val="16"/>
          <w:lang w:val="it-IT" w:eastAsia="pt-PT"/>
          <w14:ligatures w14:val="none"/>
        </w:rPr>
        <w:t>O Rosário da Virgem Maria</w:t>
      </w:r>
      <w:r w:rsidRPr="00733126">
        <w:rPr>
          <w:rFonts w:ascii="Aptos Display" w:eastAsia="Times New Roman" w:hAnsi="Aptos Display" w:cs="Times New Roman"/>
          <w:kern w:val="0"/>
          <w:sz w:val="16"/>
          <w:szCs w:val="16"/>
          <w:lang w:val="it-IT" w:eastAsia="pt-PT"/>
          <w14:ligatures w14:val="none"/>
        </w:rPr>
        <w:t>, n.º 10)</w:t>
      </w:r>
      <w:r w:rsidRPr="00733126">
        <w:rPr>
          <w:rFonts w:ascii="Aptos Display" w:eastAsia="Times New Roman" w:hAnsi="Aptos Display" w:cs="Times New Roman"/>
          <w:kern w:val="0"/>
          <w:sz w:val="20"/>
          <w:szCs w:val="20"/>
          <w:lang w:val="it-IT" w:eastAsia="pt-PT"/>
          <w14:ligatures w14:val="none"/>
        </w:rPr>
        <w:t>.</w:t>
      </w:r>
    </w:p>
    <w:p w14:paraId="2F43584F" w14:textId="77777777" w:rsid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imes New Roman"/>
          <w:b/>
          <w:smallCaps/>
          <w:color w:val="FF0000"/>
          <w:kern w:val="0"/>
          <w:sz w:val="20"/>
          <w:szCs w:val="20"/>
          <w:lang w:eastAsia="pt-PT"/>
          <w14:ligatures w14:val="none"/>
        </w:rPr>
      </w:pPr>
    </w:p>
    <w:p w14:paraId="724D0AFA" w14:textId="3EA3DC33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ahoma"/>
          <w:smallCap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imes New Roman"/>
          <w:b/>
          <w:smallCaps/>
          <w:color w:val="FF0000"/>
          <w:kern w:val="0"/>
          <w:sz w:val="20"/>
          <w:szCs w:val="20"/>
          <w:lang w:eastAsia="pt-PT"/>
          <w14:ligatures w14:val="none"/>
        </w:rPr>
        <w:t>V.</w:t>
      </w:r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 xml:space="preserve"> </w:t>
      </w:r>
      <w:proofErr w:type="spellStart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>Actio</w:t>
      </w:r>
      <w:proofErr w:type="spellEnd"/>
      <w:r w:rsidRPr="00733126">
        <w:rPr>
          <w:rFonts w:ascii="Aptos Display" w:eastAsia="Times New Roman" w:hAnsi="Aptos Display" w:cs="Times New Roman"/>
          <w:b/>
          <w:smallCaps/>
          <w:kern w:val="0"/>
          <w:sz w:val="20"/>
          <w:szCs w:val="20"/>
          <w:lang w:eastAsia="pt-PT"/>
          <w14:ligatures w14:val="none"/>
        </w:rPr>
        <w:t>: e agora, o que hei de fazer?</w:t>
      </w:r>
      <w:r w:rsidRPr="00733126">
        <w:rPr>
          <w:rFonts w:ascii="Aptos Display" w:eastAsia="Times New Roman" w:hAnsi="Aptos Display" w:cs="Tahoma"/>
          <w:smallCaps/>
          <w:kern w:val="0"/>
          <w:sz w:val="20"/>
          <w:szCs w:val="20"/>
          <w:lang w:eastAsia="pt-PT"/>
          <w14:ligatures w14:val="none"/>
        </w:rPr>
        <w:t xml:space="preserve"> </w:t>
      </w:r>
    </w:p>
    <w:p w14:paraId="10AB13C8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ahoma"/>
          <w:smallCaps/>
          <w:kern w:val="0"/>
          <w:sz w:val="20"/>
          <w:szCs w:val="20"/>
          <w:lang w:eastAsia="pt-PT"/>
          <w14:ligatures w14:val="none"/>
        </w:rPr>
      </w:pPr>
    </w:p>
    <w:p w14:paraId="0E2295FC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 xml:space="preserve">A poucos dias do Natal, aprendamos de Maria a abraçar a graça do presente, com os seus desafios, surpresas, embaraços e dificuldades, mas também a partilhar o que de melhor podemos dar, Cristo vivo, a quem mais precisa de paz, de esperança, de amor real e concreto. </w:t>
      </w:r>
    </w:p>
    <w:p w14:paraId="5FE08C1B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</w:pPr>
    </w:p>
    <w:p w14:paraId="446BE46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  <w:t>Dizer sim, como Maria: abraçar o presente: “Maria convida-nos, também a nós, a pronunciar este "sim", que às vezes parece tão difícil. Somos tentados a preferir a nossa vontade, mas Ela diz-nos: "</w:t>
      </w:r>
      <w:r w:rsidRPr="00733126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eastAsia="pt-PT"/>
          <w14:ligatures w14:val="none"/>
        </w:rPr>
        <w:t>Tem coragem, também tu diz: "Seja feita a tua vontade", porque esta vontade é boa</w:t>
      </w:r>
      <w:r w:rsidRPr="00733126"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  <w:t xml:space="preserve">". Inicialmente, pode parecer um peso insuportável, um jugo que não é possível carregar; mas na realidade, a vontade de Deus não é um peso; a vontade de Deus concede-nos asas para voar alto, e assim com Maria também nós podemos ousar abrir a Deus a porta da nossa vida, as portas deste mundo, dizendo </w:t>
      </w:r>
      <w:r w:rsidRPr="00733126"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  <w:lastRenderedPageBreak/>
        <w:t>"sim" à sua vontade, conscientes de que esta vontade é o verdadeiro bem e nos orienta para a felicidade autêntica!</w:t>
      </w:r>
    </w:p>
    <w:p w14:paraId="7A2692F7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/>
          <w:kern w:val="0"/>
          <w:sz w:val="20"/>
          <w:szCs w:val="20"/>
          <w:lang w:eastAsia="pt-PT"/>
          <w14:ligatures w14:val="none"/>
        </w:rPr>
      </w:pPr>
    </w:p>
    <w:p w14:paraId="34E1137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Times New Roman"/>
          <w:i/>
          <w:kern w:val="0"/>
          <w:sz w:val="20"/>
          <w:szCs w:val="20"/>
          <w:lang w:eastAsia="pt-PT"/>
          <w14:ligatures w14:val="none"/>
        </w:rPr>
        <w:t>Levar o presente que é Cristo vivo aos outros.</w:t>
      </w:r>
      <w:r w:rsidRPr="00733126"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 xml:space="preserve">Maria não ficou ali, em Nazaré, ensimesmada no embaraço daquele abraço. Não. </w:t>
      </w:r>
      <w:r w:rsidRPr="00733126">
        <w:rPr>
          <w:rFonts w:ascii="Aptos Display" w:eastAsia="Times New Roman" w:hAnsi="Aptos Display" w:cs="Tahoma"/>
          <w:bCs/>
          <w:i/>
          <w:iCs/>
          <w:kern w:val="0"/>
          <w:sz w:val="20"/>
          <w:szCs w:val="20"/>
          <w:shd w:val="clear" w:color="auto" w:fill="FFFFFF"/>
          <w:lang w:eastAsia="pt-PT"/>
          <w14:ligatures w14:val="none"/>
        </w:rPr>
        <w:t>Levantou-se e pôs-se a caminho apressadamente</w:t>
      </w: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 xml:space="preserve">, como quem tem uma notícia importante, um presente que é urgente entregar, ali a 150 km de distância, numa região montanhosa, numa cidade de Judá </w:t>
      </w:r>
      <w:r w:rsidRPr="00733126">
        <w:rPr>
          <w:rFonts w:ascii="Aptos Display" w:eastAsia="Times New Roman" w:hAnsi="Aptos Display" w:cs="Tahoma"/>
          <w:bCs/>
          <w:kern w:val="0"/>
          <w:sz w:val="16"/>
          <w:szCs w:val="16"/>
          <w:shd w:val="clear" w:color="auto" w:fill="FFFFFF"/>
          <w:lang w:eastAsia="pt-PT"/>
          <w14:ligatures w14:val="none"/>
        </w:rPr>
        <w:t xml:space="preserve">(cf. </w:t>
      </w:r>
      <w:proofErr w:type="spellStart"/>
      <w:r w:rsidRPr="00733126">
        <w:rPr>
          <w:rFonts w:ascii="Aptos Display" w:eastAsia="Times New Roman" w:hAnsi="Aptos Display" w:cs="Tahoma"/>
          <w:bCs/>
          <w:kern w:val="0"/>
          <w:sz w:val="16"/>
          <w:szCs w:val="16"/>
          <w:shd w:val="clear" w:color="auto" w:fill="FFFFFF"/>
          <w:lang w:eastAsia="pt-PT"/>
          <w14:ligatures w14:val="none"/>
        </w:rPr>
        <w:t>Lc</w:t>
      </w:r>
      <w:proofErr w:type="spellEnd"/>
      <w:r w:rsidRPr="00733126">
        <w:rPr>
          <w:rFonts w:ascii="Aptos Display" w:eastAsia="Times New Roman" w:hAnsi="Aptos Display" w:cs="Tahoma"/>
          <w:bCs/>
          <w:kern w:val="0"/>
          <w:sz w:val="16"/>
          <w:szCs w:val="16"/>
          <w:shd w:val="clear" w:color="auto" w:fill="FFFFFF"/>
          <w:lang w:eastAsia="pt-PT"/>
          <w14:ligatures w14:val="none"/>
        </w:rPr>
        <w:t xml:space="preserve"> 1,39)</w:t>
      </w: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>. Maria saiu de Si para levar Deus àquela casa de Zacarias, àquela mulher Isabel, àquela criança ainda no seio materno, João Batista. Maria foi levar O que tinha de melhor para oferecer: o Evangelho em carne viva: Cristo vivo, gerado no seu ventre virginal!</w:t>
      </w:r>
      <w:r w:rsidRPr="00733126"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  <w:t xml:space="preserve"> </w:t>
      </w: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 xml:space="preserve">Maria sabe que os presentes são para desembrulhar, para mostrar, para partilhar, por isso Ela leva, anuncia e oferece o Cristo vivo, Aquele que recebeu de presente. Ela sabe que é dando-O que O recebe inteiramente. </w:t>
      </w:r>
    </w:p>
    <w:p w14:paraId="39B51200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</w:pPr>
    </w:p>
    <w:p w14:paraId="72806C4E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Arial Unicode MS" w:hAnsi="Aptos Display" w:cs="Times New Roman"/>
          <w:iCs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Times New Roman" w:hAnsi="Aptos Display" w:cs="Tahoma"/>
          <w:bCs/>
          <w:kern w:val="0"/>
          <w:sz w:val="20"/>
          <w:szCs w:val="20"/>
          <w:shd w:val="clear" w:color="auto" w:fill="FFFFFF"/>
          <w:lang w:eastAsia="pt-PT"/>
          <w14:ligatures w14:val="none"/>
        </w:rPr>
        <w:t>Como Maria abraça e oferece Cristo vivo, como o melhor e mais original presente deste Natal.  Pois é dando-O que O recebes inteiramente!</w:t>
      </w:r>
    </w:p>
    <w:p w14:paraId="43C7D22A" w14:textId="77777777" w:rsidR="00733126" w:rsidRPr="00733126" w:rsidRDefault="00733126" w:rsidP="00733126">
      <w:pPr>
        <w:spacing w:after="0" w:line="360" w:lineRule="auto"/>
        <w:jc w:val="both"/>
        <w:rPr>
          <w:rFonts w:ascii="Aptos Display" w:eastAsia="Times New Roman" w:hAnsi="Aptos Display" w:cs="Tahoma"/>
          <w:smallCaps/>
          <w:kern w:val="0"/>
          <w:sz w:val="20"/>
          <w:szCs w:val="20"/>
          <w:lang w:eastAsia="pt-PT"/>
          <w14:ligatures w14:val="none"/>
        </w:rPr>
      </w:pPr>
    </w:p>
    <w:p w14:paraId="6FA91AF0" w14:textId="77777777" w:rsidR="006E479D" w:rsidRDefault="00A51054" w:rsidP="006E479D">
      <w:pPr>
        <w:rPr>
          <w:rFonts w:ascii="Aptos Display" w:eastAsia="Arial Unicode MS" w:hAnsi="Aptos Display" w:cs="Arial Unicode MS"/>
          <w:b/>
          <w:color w:val="215E99" w:themeColor="text2" w:themeTint="BF"/>
          <w:kern w:val="0"/>
          <w:sz w:val="20"/>
          <w:szCs w:val="20"/>
          <w:lang w:eastAsia="pt-PT"/>
          <w14:ligatures w14:val="none"/>
        </w:rPr>
      </w:pPr>
      <w:r w:rsidRPr="008C3F61">
        <w:rPr>
          <w:rFonts w:ascii="Aptos Display" w:eastAsia="Arial Unicode MS" w:hAnsi="Aptos Display" w:cs="Arial Unicode MS"/>
          <w:b/>
          <w:color w:val="000000" w:themeColor="text1"/>
          <w:kern w:val="0"/>
          <w:sz w:val="20"/>
          <w:szCs w:val="20"/>
          <w:lang w:eastAsia="pt-PT"/>
          <w14:ligatures w14:val="none"/>
        </w:rPr>
        <w:t>Fazer da nossa casa o presépio e não apenas o presépio em nossa casa</w:t>
      </w:r>
      <w:r w:rsidR="008C3F61">
        <w:rPr>
          <w:rFonts w:ascii="Aptos Display" w:eastAsia="Arial Unicode MS" w:hAnsi="Aptos Display" w:cs="Arial Unicode MS"/>
          <w:b/>
          <w:color w:val="000000" w:themeColor="text1"/>
          <w:kern w:val="0"/>
          <w:sz w:val="20"/>
          <w:szCs w:val="20"/>
          <w:lang w:eastAsia="pt-PT"/>
          <w14:ligatures w14:val="none"/>
        </w:rPr>
        <w:t>!</w:t>
      </w:r>
    </w:p>
    <w:p w14:paraId="63D66967" w14:textId="457B6126" w:rsidR="00733126" w:rsidRPr="006E479D" w:rsidRDefault="00733126" w:rsidP="006E479D">
      <w:pPr>
        <w:rPr>
          <w:rFonts w:ascii="Aptos Display" w:eastAsia="Arial Unicode MS" w:hAnsi="Aptos Display" w:cs="Arial Unicode MS"/>
          <w:b/>
          <w:color w:val="215E99" w:themeColor="text2" w:themeTint="BF"/>
          <w:kern w:val="0"/>
          <w:sz w:val="20"/>
          <w:szCs w:val="20"/>
          <w:lang w:eastAsia="pt-PT"/>
          <w14:ligatures w14:val="none"/>
        </w:rPr>
      </w:pPr>
      <w:r w:rsidRPr="00733126">
        <w:rPr>
          <w:rFonts w:ascii="Aptos Display" w:eastAsia="Arial Unicode MS" w:hAnsi="Aptos Display" w:cs="Arial Unicode MS"/>
          <w:b/>
          <w:smallCaps/>
          <w:kern w:val="0"/>
          <w:sz w:val="20"/>
          <w:szCs w:val="20"/>
          <w:lang w:eastAsia="pt-PT"/>
          <w14:ligatures w14:val="none"/>
        </w:rPr>
        <w:t>Bibliografia básica</w:t>
      </w:r>
    </w:p>
    <w:p w14:paraId="2FF542B5" w14:textId="77777777" w:rsidR="00A51054" w:rsidRDefault="00A51054" w:rsidP="00733126">
      <w:pPr>
        <w:spacing w:after="0" w:line="360" w:lineRule="auto"/>
        <w:rPr>
          <w:rFonts w:ascii="Aptos Display" w:eastAsia="Arial Unicode MS" w:hAnsi="Aptos Display" w:cs="Times New Roman"/>
          <w:kern w:val="0"/>
          <w:sz w:val="20"/>
          <w:szCs w:val="20"/>
          <w:lang w:eastAsia="pt-PT"/>
          <w14:ligatures w14:val="none"/>
        </w:rPr>
      </w:pPr>
    </w:p>
    <w:p w14:paraId="386A1B3C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BENTO XVI – JOSEPH RATZINGER, </w:t>
      </w:r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A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Infância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 de Jesus</w:t>
      </w: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, Ed. Principia, Cascais 2012, 27-37</w:t>
      </w:r>
    </w:p>
    <w:p w14:paraId="59A3AAC1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BENTO XVI,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Homilias</w:t>
      </w:r>
      <w:proofErr w:type="spellEnd"/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 (18.12.2005;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Angelus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, </w:t>
      </w: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25.3.2007</w:t>
      </w:r>
    </w:p>
    <w:p w14:paraId="76DAA5C5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BRUNO FORTE,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Na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memória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 do Salvador</w:t>
      </w: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, Ed. São Paulo, 1994, 106-110</w:t>
      </w:r>
    </w:p>
    <w:p w14:paraId="3D1679D7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CARLO MARIA MARTINI, </w:t>
      </w:r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La mujer en su pueblo</w:t>
      </w: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, Ed. Paulinas, Madrid 1998,91-100</w:t>
      </w:r>
    </w:p>
    <w:p w14:paraId="224D0FF0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Catecismo da Igreja Católica</w:t>
      </w: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, n.º 2676</w:t>
      </w:r>
    </w:p>
    <w:p w14:paraId="01693412" w14:textId="77777777" w:rsidR="006E479D" w:rsidRPr="006E479D" w:rsidRDefault="006E479D" w:rsidP="006E479D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ERMES RONCHI, </w:t>
      </w:r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A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dança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 dos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ventres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.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Meditações</w:t>
      </w:r>
      <w:proofErr w:type="spellEnd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 xml:space="preserve"> para o </w:t>
      </w:r>
      <w:proofErr w:type="spellStart"/>
      <w:r w:rsidRPr="006E479D">
        <w:rPr>
          <w:rFonts w:ascii="Aptos Display" w:eastAsia="Arial Unicode MS" w:hAnsi="Aptos Display" w:cs="Times New Roman"/>
          <w:i/>
          <w:iCs/>
          <w:kern w:val="0"/>
          <w:sz w:val="20"/>
          <w:szCs w:val="20"/>
          <w:lang w:val="es-ES" w:eastAsia="pt-PT"/>
          <w14:ligatures w14:val="none"/>
        </w:rPr>
        <w:t>Advento</w:t>
      </w:r>
      <w:proofErr w:type="spellEnd"/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, Ed. Paulinas, 2024, Prior </w:t>
      </w:r>
      <w:proofErr w:type="spellStart"/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>Velho</w:t>
      </w:r>
      <w:proofErr w:type="spellEnd"/>
      <w:r w:rsidRPr="006E479D">
        <w:rPr>
          <w:rFonts w:ascii="Aptos Display" w:eastAsia="Arial Unicode MS" w:hAnsi="Aptos Display" w:cs="Times New Roman"/>
          <w:kern w:val="0"/>
          <w:sz w:val="20"/>
          <w:szCs w:val="20"/>
          <w:lang w:val="es-ES" w:eastAsia="pt-PT"/>
          <w14:ligatures w14:val="none"/>
        </w:rPr>
        <w:t xml:space="preserve"> 2024, pp. 17-40</w:t>
      </w:r>
    </w:p>
    <w:p w14:paraId="123B5F0D" w14:textId="6E3489C4" w:rsidR="00A51054" w:rsidRDefault="006E479D" w:rsidP="008C3F61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</w:pPr>
      <w:r w:rsidRPr="006E479D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  <w:lastRenderedPageBreak/>
        <w:t xml:space="preserve">Notas </w:t>
      </w:r>
      <w:proofErr w:type="spellStart"/>
      <w:r w:rsidRPr="006E479D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  <w:t>pessoais</w:t>
      </w:r>
      <w:proofErr w:type="spellEnd"/>
      <w:r w:rsidRPr="006E479D"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  <w:t xml:space="preserve">: </w:t>
      </w:r>
    </w:p>
    <w:p w14:paraId="4B7B2CF8" w14:textId="77777777" w:rsidR="006E479D" w:rsidRDefault="006E479D" w:rsidP="008C3F61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</w:pPr>
    </w:p>
    <w:p w14:paraId="71D0F08B" w14:textId="77777777" w:rsidR="006E479D" w:rsidRPr="006E479D" w:rsidRDefault="006E479D" w:rsidP="008C3F61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Arial Unicode MS" w:hAnsi="Aptos Display" w:cs="Arial Unicode MS"/>
          <w:b/>
          <w:bCs/>
          <w:kern w:val="0"/>
          <w:sz w:val="20"/>
          <w:szCs w:val="20"/>
          <w:lang w:val="es-ES" w:eastAsia="pt-PT"/>
          <w14:ligatures w14:val="none"/>
        </w:rPr>
      </w:pPr>
    </w:p>
    <w:sectPr w:rsidR="006E479D" w:rsidRPr="006E479D" w:rsidSect="0073312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75E6"/>
    <w:multiLevelType w:val="hybridMultilevel"/>
    <w:tmpl w:val="B8F2B60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F230A"/>
    <w:multiLevelType w:val="hybridMultilevel"/>
    <w:tmpl w:val="D5887114"/>
    <w:lvl w:ilvl="0" w:tplc="9A564C7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87A73"/>
    <w:multiLevelType w:val="hybridMultilevel"/>
    <w:tmpl w:val="0B90F5A4"/>
    <w:lvl w:ilvl="0" w:tplc="4CF84E76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28688">
    <w:abstractNumId w:val="0"/>
  </w:num>
  <w:num w:numId="2" w16cid:durableId="2123986445">
    <w:abstractNumId w:val="2"/>
  </w:num>
  <w:num w:numId="3" w16cid:durableId="1525821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26"/>
    <w:rsid w:val="002F0446"/>
    <w:rsid w:val="003424C0"/>
    <w:rsid w:val="00362FD7"/>
    <w:rsid w:val="003A6F67"/>
    <w:rsid w:val="00434987"/>
    <w:rsid w:val="0043646B"/>
    <w:rsid w:val="00463460"/>
    <w:rsid w:val="00572707"/>
    <w:rsid w:val="005D6E04"/>
    <w:rsid w:val="005E1293"/>
    <w:rsid w:val="006B7AC3"/>
    <w:rsid w:val="006E479D"/>
    <w:rsid w:val="00733126"/>
    <w:rsid w:val="007D6A31"/>
    <w:rsid w:val="008354E1"/>
    <w:rsid w:val="00862D98"/>
    <w:rsid w:val="008C3F61"/>
    <w:rsid w:val="009235C1"/>
    <w:rsid w:val="0094269B"/>
    <w:rsid w:val="00A50314"/>
    <w:rsid w:val="00A51054"/>
    <w:rsid w:val="00A51603"/>
    <w:rsid w:val="00AA5858"/>
    <w:rsid w:val="00BC6373"/>
    <w:rsid w:val="00CC06FF"/>
    <w:rsid w:val="00CD7E78"/>
    <w:rsid w:val="00E257B4"/>
    <w:rsid w:val="00EB23E2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7805"/>
  <w15:chartTrackingRefBased/>
  <w15:docId w15:val="{68B5EBD2-6FD8-495F-A755-B5DA7302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3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3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3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3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3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3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3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3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3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3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3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3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331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3312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331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3312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331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331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3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3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3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3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3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331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312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331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3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3312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331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7331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4281</Words>
  <Characters>23123</Characters>
  <Application>Microsoft Office Word</Application>
  <DocSecurity>0</DocSecurity>
  <Lines>192</Lines>
  <Paragraphs>54</Paragraphs>
  <ScaleCrop>false</ScaleCrop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2024-12-06T11:33:00Z</dcterms:created>
  <dcterms:modified xsi:type="dcterms:W3CDTF">2024-12-06T14:32:00Z</dcterms:modified>
</cp:coreProperties>
</file>