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B76E" w14:textId="77777777" w:rsidR="00A070A7" w:rsidRPr="00A070A7" w:rsidRDefault="00A070A7" w:rsidP="00A070A7">
      <w:pPr>
        <w:jc w:val="center"/>
      </w:pPr>
      <w:r w:rsidRPr="00A070A7">
        <w:t>MENSAGEM DE SUA SANTIDADE</w:t>
      </w:r>
      <w:r w:rsidRPr="00A070A7">
        <w:rPr>
          <w:b/>
          <w:bCs/>
        </w:rPr>
        <w:br/>
        <w:t>PAPA FRANCISCO </w:t>
      </w:r>
      <w:r w:rsidRPr="00A070A7">
        <w:rPr>
          <w:b/>
          <w:bCs/>
        </w:rPr>
        <w:br/>
        <w:t>PARA A CELEBRAÇÃO DO DIA MUNDIAL DE ORAÇÃO PELO CUIDADO DA CRIAÇÃO</w:t>
      </w:r>
    </w:p>
    <w:p w14:paraId="06DCAFD6" w14:textId="77777777" w:rsidR="00A070A7" w:rsidRPr="00A070A7" w:rsidRDefault="00A070A7" w:rsidP="00A070A7">
      <w:pPr>
        <w:jc w:val="center"/>
      </w:pPr>
      <w:r w:rsidRPr="00A070A7">
        <w:t>1 de setembro de 2024</w:t>
      </w:r>
    </w:p>
    <w:p w14:paraId="5B52530C" w14:textId="77777777" w:rsidR="00A070A7" w:rsidRPr="00A070A7" w:rsidRDefault="00A070A7" w:rsidP="00A070A7">
      <w:pPr>
        <w:jc w:val="both"/>
      </w:pPr>
      <w:r w:rsidRPr="00A070A7">
        <w:rPr>
          <w:b/>
          <w:bCs/>
          <w:i/>
          <w:iCs/>
        </w:rPr>
        <w:t>Espera e age com a criação</w:t>
      </w:r>
    </w:p>
    <w:p w14:paraId="0048D6F1" w14:textId="77777777" w:rsidR="00A070A7" w:rsidRPr="00A070A7" w:rsidRDefault="00A070A7" w:rsidP="00A070A7">
      <w:pPr>
        <w:jc w:val="both"/>
      </w:pPr>
      <w:r w:rsidRPr="00A070A7">
        <w:t>  </w:t>
      </w:r>
    </w:p>
    <w:p w14:paraId="056A9E64" w14:textId="77777777" w:rsidR="00A070A7" w:rsidRPr="00A070A7" w:rsidRDefault="00A070A7" w:rsidP="00A070A7">
      <w:pPr>
        <w:jc w:val="both"/>
      </w:pPr>
      <w:r w:rsidRPr="00A070A7">
        <w:rPr>
          <w:i/>
          <w:iCs/>
        </w:rPr>
        <w:t>Queridos irmãos e irmãs!</w:t>
      </w:r>
    </w:p>
    <w:p w14:paraId="664B16B4" w14:textId="77777777" w:rsidR="00A070A7" w:rsidRPr="00A070A7" w:rsidRDefault="00A070A7" w:rsidP="00A070A7">
      <w:pPr>
        <w:jc w:val="both"/>
      </w:pPr>
      <w:r w:rsidRPr="00A070A7">
        <w:t>“Espera e age com a criação”: é este o tema do Dia de Oração pelo Cuidado da Criação, que se realizará no próximo 1 de setembro. Refere-se à Carta de São Paulo aos Romanos 8, 19-25. O Apóstolo, ao esclarecer o significado de viver segundo o Espírito, concentra-se na esperança firme da salvação pela fé, que é vida nova em Cristo.</w:t>
      </w:r>
    </w:p>
    <w:p w14:paraId="69B2DE53" w14:textId="77777777" w:rsidR="00A070A7" w:rsidRPr="00A070A7" w:rsidRDefault="00A070A7" w:rsidP="00A070A7">
      <w:pPr>
        <w:jc w:val="both"/>
      </w:pPr>
      <w:r w:rsidRPr="00A070A7">
        <w:t xml:space="preserve">1. Comecemos, pois, por uma pergunta simples, mas que poderia não ter uma resposta óbvia: quando realmente acreditamos, </w:t>
      </w:r>
      <w:r w:rsidRPr="00A070A7">
        <w:rPr>
          <w:i/>
          <w:iCs/>
        </w:rPr>
        <w:t>como é que temos fé</w:t>
      </w:r>
      <w:r w:rsidRPr="00A070A7">
        <w:t xml:space="preserve">? Não é tanto porque “acreditamos” em algo transcendente e incompreensível para a nossa razão, ou seja, o mistério inacessível de um Deus distante e longínquo, invisível e inominável. Antes, é </w:t>
      </w:r>
      <w:r w:rsidRPr="00A070A7">
        <w:rPr>
          <w:i/>
          <w:iCs/>
        </w:rPr>
        <w:t>porque o Espírito Santo habita em nós</w:t>
      </w:r>
      <w:r w:rsidRPr="00A070A7">
        <w:t xml:space="preserve">, como diria São Paulo. Sim, somos cristãos porque o próprio Amor de Deus foi «derramado nos nossos corações» ( 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5, 5). Por isso, o Espírito é agora, verdadeiramente, a «garantia da nossa herança» ( </w:t>
      </w:r>
      <w:proofErr w:type="spellStart"/>
      <w:r w:rsidRPr="00A070A7">
        <w:rPr>
          <w:i/>
          <w:iCs/>
        </w:rPr>
        <w:t>Ef</w:t>
      </w:r>
      <w:proofErr w:type="spellEnd"/>
      <w:r w:rsidRPr="00A070A7">
        <w:t xml:space="preserve"> 1, 14), como uma “</w:t>
      </w:r>
      <w:proofErr w:type="spellStart"/>
      <w:r w:rsidRPr="00A070A7">
        <w:t>pro-vocação</w:t>
      </w:r>
      <w:proofErr w:type="spellEnd"/>
      <w:r w:rsidRPr="00A070A7">
        <w:t xml:space="preserve">” a vivermos sempre inclinados para os bens eternos, </w:t>
      </w:r>
      <w:r w:rsidRPr="00A070A7">
        <w:rPr>
          <w:i/>
          <w:iCs/>
        </w:rPr>
        <w:t>segundo a plenitude da humanidade bela e boa de Jesus</w:t>
      </w:r>
      <w:r w:rsidRPr="00A070A7">
        <w:t xml:space="preserve">. O Espírito torna os fiéis criativos, proativos na caridade. Coloca-os num grande caminho de liberdade espiritual, não isento da luta entre a lógica do mundo e a do Espírito, que têm frutos opostos entre si ( </w:t>
      </w:r>
      <w:proofErr w:type="spellStart"/>
      <w:r w:rsidRPr="00A070A7">
        <w:rPr>
          <w:i/>
          <w:iCs/>
        </w:rPr>
        <w:t>Gl</w:t>
      </w:r>
      <w:proofErr w:type="spellEnd"/>
      <w:r w:rsidRPr="00A070A7">
        <w:t xml:space="preserve"> 5, 16-17). Como sabemos, o primeiro fruto do Espírito, síntese de todos os outros, é </w:t>
      </w:r>
      <w:r w:rsidRPr="00A070A7">
        <w:rPr>
          <w:i/>
          <w:iCs/>
        </w:rPr>
        <w:t>o amor</w:t>
      </w:r>
      <w:r w:rsidRPr="00A070A7">
        <w:t>. Assim, guiados pelo Espírito Santo, os que acreditam são filhos de Deus e podem dirigir-se a Ele tal como Jesus, chamando-lhe «</w:t>
      </w:r>
      <w:proofErr w:type="spellStart"/>
      <w:r w:rsidRPr="00A070A7">
        <w:t>Abbá</w:t>
      </w:r>
      <w:proofErr w:type="spellEnd"/>
      <w:r w:rsidRPr="00A070A7">
        <w:t xml:space="preserve">, ó Pai» ( 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8, 15), na liberdade de quem já não recai no medo da morte, porque </w:t>
      </w:r>
      <w:r w:rsidRPr="00A070A7">
        <w:rPr>
          <w:i/>
          <w:iCs/>
        </w:rPr>
        <w:t>Jesus ressuscitou dos mortos</w:t>
      </w:r>
      <w:r w:rsidRPr="00A070A7">
        <w:t xml:space="preserve">. Eis a grande esperança: o amor de Deus venceu, vence sempre e vencerá de novo. Apesar da morte física, o destino de glória já está garantido para o homem novo que vive no Espírito. Esta esperança </w:t>
      </w:r>
      <w:r w:rsidRPr="00A070A7">
        <w:rPr>
          <w:i/>
          <w:iCs/>
        </w:rPr>
        <w:t>não desilude</w:t>
      </w:r>
      <w:r w:rsidRPr="00A070A7">
        <w:t xml:space="preserve">, como também nos recorda a </w:t>
      </w:r>
      <w:hyperlink r:id="rId4" w:history="1">
        <w:r w:rsidRPr="00A070A7">
          <w:rPr>
            <w:rStyle w:val="Hiperligao"/>
            <w:i/>
            <w:iCs/>
          </w:rPr>
          <w:t>Bula de proclamação</w:t>
        </w:r>
      </w:hyperlink>
      <w:r w:rsidRPr="00A070A7">
        <w:t xml:space="preserve"> do próximo Jubileu </w:t>
      </w:r>
      <w:bookmarkStart w:id="0" w:name="_ftnref1"/>
      <w:r w:rsidRPr="00A070A7">
        <w:fldChar w:fldCharType="begin"/>
      </w:r>
      <w:r w:rsidRPr="00A070A7">
        <w:instrText>HYPERLINK "https://www.vatican.va/content/francesco/pt/messages/cura-creato/documents/20240627-messaggio-giornata-curacreato.html" \l "_ftn1"</w:instrText>
      </w:r>
      <w:r w:rsidRPr="00A070A7">
        <w:fldChar w:fldCharType="separate"/>
      </w:r>
      <w:r w:rsidRPr="00A070A7">
        <w:rPr>
          <w:rStyle w:val="Hiperligao"/>
        </w:rPr>
        <w:t>[1]</w:t>
      </w:r>
      <w:r w:rsidRPr="00A070A7">
        <w:fldChar w:fldCharType="end"/>
      </w:r>
      <w:bookmarkEnd w:id="0"/>
      <w:r w:rsidRPr="00A070A7">
        <w:t>.</w:t>
      </w:r>
    </w:p>
    <w:p w14:paraId="0E081589" w14:textId="77777777" w:rsidR="00A070A7" w:rsidRPr="00A070A7" w:rsidRDefault="00A070A7" w:rsidP="00A070A7">
      <w:pPr>
        <w:jc w:val="both"/>
      </w:pPr>
      <w:r w:rsidRPr="00A070A7">
        <w:t>2. A existência do cristão é vida de fé, laboriosa na caridade e transbordante de esperança, enquanto aguarda o regresso do Senhor na sua glória. E a “demora” da parusia, da sua segunda vinda, não causa qualquer problema. A questão é outra: «quando o Filho do Homem voltar, encontrará a fé sobre a terra?» (</w:t>
      </w:r>
      <w:proofErr w:type="spellStart"/>
      <w:r w:rsidRPr="00A070A7">
        <w:rPr>
          <w:i/>
          <w:iCs/>
        </w:rPr>
        <w:t>Lc</w:t>
      </w:r>
      <w:proofErr w:type="spellEnd"/>
      <w:r w:rsidRPr="00A070A7">
        <w:t xml:space="preserve"> 18, 8). Sim, a fé é um dom, fruto da presença do Espírito em nós, mas é também uma </w:t>
      </w:r>
      <w:r w:rsidRPr="00A070A7">
        <w:rPr>
          <w:i/>
          <w:iCs/>
        </w:rPr>
        <w:t>tarefa</w:t>
      </w:r>
      <w:r w:rsidRPr="00A070A7">
        <w:t xml:space="preserve">, a </w:t>
      </w:r>
      <w:r w:rsidRPr="00A070A7">
        <w:lastRenderedPageBreak/>
        <w:t>realizar em liberdade, na obediência ao mandamento do amor de Jesus. Eis, aqui, a feliz esperança que deve ser testemunhada! Onde? Quando? Como? No interior dos</w:t>
      </w:r>
      <w:r w:rsidRPr="00A070A7">
        <w:rPr>
          <w:i/>
          <w:iCs/>
        </w:rPr>
        <w:t xml:space="preserve"> dramas da carne humana que sofre</w:t>
      </w:r>
      <w:r w:rsidRPr="00A070A7">
        <w:t xml:space="preserve">. E se alguém sonha, então que </w:t>
      </w:r>
      <w:r w:rsidRPr="00A070A7">
        <w:rPr>
          <w:i/>
          <w:iCs/>
        </w:rPr>
        <w:t>sonhe com os olhos abertos</w:t>
      </w:r>
      <w:r w:rsidRPr="00A070A7">
        <w:t xml:space="preserve">, animados por visões de amor, fraternidade, amizade e justiça para todos. </w:t>
      </w:r>
      <w:r w:rsidRPr="00A070A7">
        <w:rPr>
          <w:i/>
          <w:iCs/>
        </w:rPr>
        <w:t>A salvação cristã entra no âmago da dor do mundo</w:t>
      </w:r>
      <w:r w:rsidRPr="00A070A7">
        <w:t xml:space="preserve">, que não atinge apenas o ser humano, mas todo o universo, a própria natureza, o </w:t>
      </w:r>
      <w:proofErr w:type="spellStart"/>
      <w:r w:rsidRPr="00A070A7">
        <w:rPr>
          <w:i/>
          <w:iCs/>
        </w:rPr>
        <w:t>oikos</w:t>
      </w:r>
      <w:proofErr w:type="spellEnd"/>
      <w:r w:rsidRPr="00A070A7">
        <w:t xml:space="preserve"> do homem, o seu ambiente vital; ela abarca a criação como “paraíso terrestre”, a mãe terra, que deveria ser </w:t>
      </w:r>
      <w:r w:rsidRPr="00A070A7">
        <w:rPr>
          <w:i/>
          <w:iCs/>
        </w:rPr>
        <w:t>lugar de alegria e promessa de felicidade para todos</w:t>
      </w:r>
      <w:r w:rsidRPr="00A070A7">
        <w:t xml:space="preserve">. O otimismo cristão baseia-se numa esperança viva: sabe que tudo tende para a glória de Deus, para a consumação final na sua paz, para a ressurreição corporal na justiça, “de glória em glória”. Contudo, no tempo que passa, partilhamos dores e sofrimentos: </w:t>
      </w:r>
      <w:r w:rsidRPr="00A070A7">
        <w:rPr>
          <w:i/>
          <w:iCs/>
        </w:rPr>
        <w:t>toda a criação geme</w:t>
      </w:r>
      <w:r w:rsidRPr="00A070A7">
        <w:t xml:space="preserve"> (cf. 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8, 19-22), os cristãos gemem (cf. </w:t>
      </w:r>
      <w:proofErr w:type="spellStart"/>
      <w:r w:rsidRPr="00A070A7">
        <w:t>vv</w:t>
      </w:r>
      <w:proofErr w:type="spellEnd"/>
      <w:r w:rsidRPr="00A070A7">
        <w:t xml:space="preserve">. 23-25) e o próprio Espírito geme (cf. </w:t>
      </w:r>
      <w:proofErr w:type="spellStart"/>
      <w:r w:rsidRPr="00A070A7">
        <w:t>vv</w:t>
      </w:r>
      <w:proofErr w:type="spellEnd"/>
      <w:r w:rsidRPr="00A070A7">
        <w:t xml:space="preserve">. 26-27). </w:t>
      </w:r>
      <w:r w:rsidRPr="00A070A7">
        <w:rPr>
          <w:i/>
          <w:iCs/>
        </w:rPr>
        <w:t>Gemer manifesta inquietação e sofrimento, juntamente com anelo e desejo</w:t>
      </w:r>
      <w:r w:rsidRPr="00A070A7">
        <w:t xml:space="preserve">. O gemido exprime </w:t>
      </w:r>
      <w:r w:rsidRPr="00A070A7">
        <w:rPr>
          <w:i/>
          <w:iCs/>
        </w:rPr>
        <w:t>confiança em Deus e abandono</w:t>
      </w:r>
      <w:r w:rsidRPr="00A070A7">
        <w:t xml:space="preserve"> à sua companhia amorosa e exigente, tendo em vista a realização do seu desígnio, que é alegria, amor e paz no Espírito Santo.</w:t>
      </w:r>
    </w:p>
    <w:p w14:paraId="672ED427" w14:textId="77777777" w:rsidR="00A070A7" w:rsidRPr="00A070A7" w:rsidRDefault="00A070A7" w:rsidP="00A070A7">
      <w:pPr>
        <w:jc w:val="both"/>
      </w:pPr>
      <w:r w:rsidRPr="00A070A7">
        <w:t xml:space="preserve">3. Toda a criação está implicada neste processo de um novo nascimento e, gemendo, espera a libertação: trata-se de um crescimento escondido que amadurece, como “um grão de mostarda que se transforma numa grande árvore” ou “o fermento na massa” (cf. </w:t>
      </w:r>
      <w:proofErr w:type="spellStart"/>
      <w:r w:rsidRPr="00A070A7">
        <w:rPr>
          <w:i/>
          <w:iCs/>
        </w:rPr>
        <w:t>Mt</w:t>
      </w:r>
      <w:proofErr w:type="spellEnd"/>
      <w:r w:rsidRPr="00A070A7">
        <w:t xml:space="preserve"> 13, 31-33). Os inícios são minúsculos, mas os resultados esperados podem ser de uma beleza infinita. Enquanto expectativa de um nascimento (a revelação dos filhos de Deus), </w:t>
      </w:r>
      <w:r w:rsidRPr="00A070A7">
        <w:rPr>
          <w:i/>
          <w:iCs/>
        </w:rPr>
        <w:t>a esperança é a possibilidade de permanecer firme no meio das adversidades</w:t>
      </w:r>
      <w:r w:rsidRPr="00A070A7">
        <w:t xml:space="preserve">, de não desanimar nos momentos de tribulação ou diante da barbárie humana. </w:t>
      </w:r>
      <w:r w:rsidRPr="00A070A7">
        <w:rPr>
          <w:i/>
          <w:iCs/>
        </w:rPr>
        <w:t>A esperança cristã não desilude</w:t>
      </w:r>
      <w:r w:rsidRPr="00A070A7">
        <w:t xml:space="preserve">, </w:t>
      </w:r>
      <w:r w:rsidRPr="00A070A7">
        <w:rPr>
          <w:i/>
          <w:iCs/>
        </w:rPr>
        <w:t>mas também não ilude</w:t>
      </w:r>
      <w:r w:rsidRPr="00A070A7">
        <w:t xml:space="preserve">: se o gemido da criação, dos cristãos e do Espírito é antecipação e expectativa da salvação já em ato, São Paulo descreve os numerosos sofrimentos em que estamos imersos como «tribulação, angústia, perseguição, fome, nudez, perigo, espada» (cf. 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8, 35). Assim, a esperança é uma leitura alternativa da história e dos acontecimentos humanos: não ilusória, mas realista, do realismo da fé que vê o invisível. Esta esperança </w:t>
      </w:r>
      <w:r w:rsidRPr="00A070A7">
        <w:rPr>
          <w:i/>
          <w:iCs/>
        </w:rPr>
        <w:t>é uma espera paciente, como a não visão de Abraão</w:t>
      </w:r>
      <w:r w:rsidRPr="00A070A7">
        <w:t xml:space="preserve">. Gosto de recordar aquele grande crente visionário que foi Joaquim de </w:t>
      </w:r>
      <w:proofErr w:type="spellStart"/>
      <w:r w:rsidRPr="00A070A7">
        <w:t>Fiore</w:t>
      </w:r>
      <w:proofErr w:type="spellEnd"/>
      <w:r w:rsidRPr="00A070A7">
        <w:t xml:space="preserve">, o abade calabrês “dotado de espírito profético” </w:t>
      </w:r>
      <w:bookmarkStart w:id="1" w:name="_ftnref2"/>
      <w:r w:rsidRPr="00A070A7">
        <w:fldChar w:fldCharType="begin"/>
      </w:r>
      <w:r w:rsidRPr="00A070A7">
        <w:instrText>HYPERLINK "https://www.vatican.va/content/francesco/pt/messages/cura-creato/documents/20240627-messaggio-giornata-curacreato.html" \l "_ftn2"</w:instrText>
      </w:r>
      <w:r w:rsidRPr="00A070A7">
        <w:fldChar w:fldCharType="separate"/>
      </w:r>
      <w:r w:rsidRPr="00A070A7">
        <w:rPr>
          <w:rStyle w:val="Hiperligao"/>
        </w:rPr>
        <w:t>[2]</w:t>
      </w:r>
      <w:r w:rsidRPr="00A070A7">
        <w:fldChar w:fldCharType="end"/>
      </w:r>
      <w:bookmarkEnd w:id="1"/>
      <w:r w:rsidRPr="00A070A7">
        <w:t xml:space="preserve">, segundo Dante Alighieri: numa época de lutas sangrentas, conflitos entre o Papado e o Império, Cruzadas, heresias e mundanização da Igreja, ele soube apontar o ideal de um </w:t>
      </w:r>
      <w:r w:rsidRPr="00A070A7">
        <w:rPr>
          <w:i/>
          <w:iCs/>
        </w:rPr>
        <w:t>novo espírito de convivência</w:t>
      </w:r>
      <w:r w:rsidRPr="00A070A7">
        <w:t xml:space="preserve"> entre os homens, marcado pela fraternidade universal e pela paz cristã, fruto do Evangelho vivido. Foi este espírito de amizade social e de fraternidade universal que propus na </w:t>
      </w:r>
      <w:hyperlink r:id="rId5" w:history="1">
        <w:proofErr w:type="spellStart"/>
        <w:r w:rsidRPr="00A070A7">
          <w:rPr>
            <w:rStyle w:val="Hiperligao"/>
            <w:i/>
            <w:iCs/>
          </w:rPr>
          <w:t>Fratelli</w:t>
        </w:r>
        <w:proofErr w:type="spellEnd"/>
        <w:r w:rsidRPr="00A070A7">
          <w:rPr>
            <w:rStyle w:val="Hiperligao"/>
            <w:i/>
            <w:iCs/>
          </w:rPr>
          <w:t xml:space="preserve"> tutti</w:t>
        </w:r>
      </w:hyperlink>
      <w:r w:rsidRPr="00A070A7">
        <w:t xml:space="preserve">. E esta harmonia entre os homens deve estender-se também à criação, a partir de um “antropocentrismo situado” (cf. </w:t>
      </w:r>
      <w:hyperlink r:id="rId6" w:anchor="67" w:history="1">
        <w:proofErr w:type="spellStart"/>
        <w:r w:rsidRPr="00A070A7">
          <w:rPr>
            <w:rStyle w:val="Hiperligao"/>
            <w:i/>
            <w:iCs/>
          </w:rPr>
          <w:t>Laudate</w:t>
        </w:r>
        <w:proofErr w:type="spellEnd"/>
        <w:r w:rsidRPr="00A070A7">
          <w:rPr>
            <w:rStyle w:val="Hiperligao"/>
            <w:i/>
            <w:iCs/>
          </w:rPr>
          <w:t xml:space="preserve"> </w:t>
        </w:r>
        <w:proofErr w:type="spellStart"/>
        <w:r w:rsidRPr="00A070A7">
          <w:rPr>
            <w:rStyle w:val="Hiperligao"/>
            <w:i/>
            <w:iCs/>
          </w:rPr>
          <w:t>Deum</w:t>
        </w:r>
        <w:proofErr w:type="spellEnd"/>
      </w:hyperlink>
      <w:r w:rsidRPr="00A070A7">
        <w:t xml:space="preserve">, 67), na responsabilidade </w:t>
      </w:r>
      <w:r w:rsidRPr="00A070A7">
        <w:rPr>
          <w:i/>
          <w:iCs/>
        </w:rPr>
        <w:t>por uma ecologia humana e integral</w:t>
      </w:r>
      <w:r w:rsidRPr="00A070A7">
        <w:t>, caminho de salvação da nossa casa comum e dos que nela vivemos.</w:t>
      </w:r>
    </w:p>
    <w:p w14:paraId="0A8DBC88" w14:textId="77777777" w:rsidR="00A070A7" w:rsidRPr="00A070A7" w:rsidRDefault="00A070A7" w:rsidP="00A070A7">
      <w:pPr>
        <w:jc w:val="both"/>
      </w:pPr>
      <w:r w:rsidRPr="00A070A7">
        <w:lastRenderedPageBreak/>
        <w:t>4. Por que há tanto mal no mundo? Porquê tanta injustiça, tantas guerras fratricidas que provocam a morte de crianças, destroem cidades, poluem o ambiente em que vive o homem, a mãe terra, violada e devastada? Referindo-se implicitamente ao pecado de Adão, São Paulo diz: «Bem sabemos como toda a criação geme e sofre as dores de parto até ao presente» (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8, 22). A luta moral dos cristãos está ligada ao “gemido” da criação, porque ela «foi sujeita à destruição» (v. 20). Todo o cosmos e cada criatura gemem e anseiam “impacientemente”, para que a condição atual possa ser superada e a original restabelecida: efetivamente, a libertação do homem implica também a das outras criaturas que, solidárias com a condição humana, foram colocadas sob o jugo da escravidão. Tal como a humanidade, a criação – sem culpa sua – é escrava e vê-se incapaz de fazer aquilo para que foi concebida, isto é, ter um significado e um propósito duradouros; está sujeita à dissolução e à morte, agravadas pelos abusos humanos sobre a natureza. Mas, em sentido contrário, a salvação do homem em Cristo é esperança segura inclusive para a criação: com efeito, «também ela será libertada da escravidão da corrupção, para alcançar a liberdade na glória dos filhos de Deus» (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8, 21). </w:t>
      </w:r>
      <w:r w:rsidRPr="00A070A7">
        <w:rPr>
          <w:i/>
          <w:iCs/>
        </w:rPr>
        <w:t>Portanto, na redenção de Cristo, é possível contemplar na esperança o vínculo de solidariedade entre o ser humano e todas as outras criaturas.</w:t>
      </w:r>
    </w:p>
    <w:p w14:paraId="7A865125" w14:textId="77777777" w:rsidR="00A070A7" w:rsidRPr="00A070A7" w:rsidRDefault="00A070A7" w:rsidP="00A070A7">
      <w:pPr>
        <w:jc w:val="both"/>
      </w:pPr>
      <w:r w:rsidRPr="00A070A7">
        <w:t>5. Na esperançosa e perseverante espera do regresso glorioso de Jesus, o Espírito Santo mantém vigilante a comunidade dos fiéis e instrui-a continuamente, chamando-a à conversão dos estilos de vida, a resistir à degradação humana do meio ambiente e a manifestar aquela crítica social que é, em primeiro lugar, testemunho da possibilidade de mudança. Esta conversão consiste em passar da arrogância de quem quer dominar os outros e a natureza – reduzida a um mero objeto manipulável – à humildade de quem cuida dos outros e da criação. «Um ser humano que pretenda tomar o lugar de Deus torna-se o pior perigo para si mesmo» (</w:t>
      </w:r>
      <w:proofErr w:type="spellStart"/>
      <w:r w:rsidRPr="00A070A7">
        <w:rPr>
          <w:i/>
          <w:iCs/>
        </w:rPr>
        <w:fldChar w:fldCharType="begin"/>
      </w:r>
      <w:r w:rsidRPr="00A070A7">
        <w:rPr>
          <w:i/>
          <w:iCs/>
        </w:rPr>
        <w:instrText>HYPERLINK "https://www.vatican.va/content/francesco/pt/apost_exhortations/documents/20231004-laudate-deum.html" \l "73"</w:instrText>
      </w:r>
      <w:r w:rsidRPr="00A070A7">
        <w:rPr>
          <w:i/>
          <w:iCs/>
        </w:rPr>
      </w:r>
      <w:r w:rsidRPr="00A070A7">
        <w:rPr>
          <w:i/>
          <w:iCs/>
        </w:rPr>
        <w:fldChar w:fldCharType="separate"/>
      </w:r>
      <w:r w:rsidRPr="00A070A7">
        <w:rPr>
          <w:rStyle w:val="Hiperligao"/>
          <w:i/>
          <w:iCs/>
        </w:rPr>
        <w:t>Laudate</w:t>
      </w:r>
      <w:proofErr w:type="spellEnd"/>
      <w:r w:rsidRPr="00A070A7">
        <w:rPr>
          <w:rStyle w:val="Hiperligao"/>
          <w:i/>
          <w:iCs/>
        </w:rPr>
        <w:t xml:space="preserve"> </w:t>
      </w:r>
      <w:proofErr w:type="spellStart"/>
      <w:r w:rsidRPr="00A070A7">
        <w:rPr>
          <w:rStyle w:val="Hiperligao"/>
          <w:i/>
          <w:iCs/>
        </w:rPr>
        <w:t>Deum</w:t>
      </w:r>
      <w:proofErr w:type="spellEnd"/>
      <w:r w:rsidRPr="00A070A7">
        <w:fldChar w:fldCharType="end"/>
      </w:r>
      <w:r w:rsidRPr="00A070A7">
        <w:t>, 73), porque o pecado de Adão destruiu as relações fundamentais da vida do homem: a relação com Deus, consigo mesmo, com os outros seres humanos, e a relação com o cosmos. Todas estas relações devem ser, sinergicamente, restauradas, salvas, “corrigidas”. Não pode faltar nenhuma. Se faltar uma, falha tudo.</w:t>
      </w:r>
    </w:p>
    <w:p w14:paraId="0DE3EAEF" w14:textId="77777777" w:rsidR="00A070A7" w:rsidRPr="00A070A7" w:rsidRDefault="00A070A7" w:rsidP="00A070A7">
      <w:pPr>
        <w:jc w:val="both"/>
      </w:pPr>
      <w:r w:rsidRPr="00A070A7">
        <w:t xml:space="preserve">6. </w:t>
      </w:r>
      <w:r w:rsidRPr="00A070A7">
        <w:rPr>
          <w:i/>
          <w:iCs/>
        </w:rPr>
        <w:t>Esperar e agir com a criação</w:t>
      </w:r>
      <w:r w:rsidRPr="00A070A7">
        <w:t xml:space="preserve"> significa, antes de mais, unir forças e, caminhando juntamente com todos os homens e mulheres de boa vontade, ajudar a «repensar a questão do poder humano, do seu significado e dos seus limites. Com efeito, o nosso poder aumentou freneticamente em poucas décadas. Realizamos progressos tecnológicos impressionantes e surpreendentes, sem nos darmos conta, ao mesmo tempo, que nos tornámos altamente perigosos, capazes de pôr em perigo a vida de muitos seres e a nossa própria sobrevivência» (</w:t>
      </w:r>
      <w:proofErr w:type="spellStart"/>
      <w:r w:rsidRPr="00A070A7">
        <w:rPr>
          <w:i/>
          <w:iCs/>
        </w:rPr>
        <w:fldChar w:fldCharType="begin"/>
      </w:r>
      <w:r w:rsidRPr="00A070A7">
        <w:rPr>
          <w:i/>
          <w:iCs/>
        </w:rPr>
        <w:instrText>HYPERLINK "https://www.vatican.va/content/francesco/pt/apost_exhortations/documents/20231004-laudate-deum.html" \l "28"</w:instrText>
      </w:r>
      <w:r w:rsidRPr="00A070A7">
        <w:rPr>
          <w:i/>
          <w:iCs/>
        </w:rPr>
      </w:r>
      <w:r w:rsidRPr="00A070A7">
        <w:rPr>
          <w:i/>
          <w:iCs/>
        </w:rPr>
        <w:fldChar w:fldCharType="separate"/>
      </w:r>
      <w:r w:rsidRPr="00A070A7">
        <w:rPr>
          <w:rStyle w:val="Hiperligao"/>
          <w:i/>
          <w:iCs/>
        </w:rPr>
        <w:t>Laudate</w:t>
      </w:r>
      <w:proofErr w:type="spellEnd"/>
      <w:r w:rsidRPr="00A070A7">
        <w:rPr>
          <w:rStyle w:val="Hiperligao"/>
          <w:i/>
          <w:iCs/>
        </w:rPr>
        <w:t xml:space="preserve"> </w:t>
      </w:r>
      <w:proofErr w:type="spellStart"/>
      <w:r w:rsidRPr="00A070A7">
        <w:rPr>
          <w:rStyle w:val="Hiperligao"/>
          <w:i/>
          <w:iCs/>
        </w:rPr>
        <w:t>Deum</w:t>
      </w:r>
      <w:proofErr w:type="spellEnd"/>
      <w:r w:rsidRPr="00A070A7">
        <w:fldChar w:fldCharType="end"/>
      </w:r>
      <w:r w:rsidRPr="00A070A7">
        <w:t xml:space="preserve">, 28). Um poder descontrolado gera monstros e volta-se contra nós mesmos. Por isso, hoje, é urgente colocar limites éticos ao desenvolvimento da inteligência </w:t>
      </w:r>
      <w:r w:rsidRPr="00A070A7">
        <w:lastRenderedPageBreak/>
        <w:t xml:space="preserve">artificial, que com a sua capacidade de cálculo e de simulação poderia ser utilizada para dominar o homem e a natureza, em vez de estar ao serviço da paz e do desenvolvimento integral (cf. </w:t>
      </w:r>
      <w:hyperlink r:id="rId7" w:history="1">
        <w:r w:rsidRPr="00A070A7">
          <w:rPr>
            <w:rStyle w:val="Hiperligao"/>
            <w:i/>
            <w:iCs/>
          </w:rPr>
          <w:t>Mensagem para o Dia Mundial da Paz</w:t>
        </w:r>
        <w:r w:rsidRPr="00A070A7">
          <w:rPr>
            <w:rStyle w:val="Hiperligao"/>
          </w:rPr>
          <w:t xml:space="preserve"> 2024</w:t>
        </w:r>
      </w:hyperlink>
      <w:r w:rsidRPr="00A070A7">
        <w:t>).</w:t>
      </w:r>
    </w:p>
    <w:p w14:paraId="7BB89B47" w14:textId="77777777" w:rsidR="00A070A7" w:rsidRPr="00A070A7" w:rsidRDefault="00A070A7" w:rsidP="00A070A7">
      <w:pPr>
        <w:jc w:val="both"/>
      </w:pPr>
      <w:r w:rsidRPr="00A070A7">
        <w:t xml:space="preserve">7. «O Espírito Santo acompanha-nos na vida»: assim o compreenderam as crianças reunidas na Praça de São Pedro para a sua primeira Jornada Mundial, que coincidiu com o Domingo da Santíssima Trindade. Deus não é uma ideia abstrata de infinito, mas é Pai amoroso, Filho amigo e redentor de todo o homem, e Espírito Santo que guia os nossos passos no caminho da caridade. A obediência ao Espírito de amor </w:t>
      </w:r>
      <w:r w:rsidRPr="00A070A7">
        <w:rPr>
          <w:i/>
          <w:iCs/>
        </w:rPr>
        <w:t>muda radicalmente a atitude do homem: passa de “</w:t>
      </w:r>
      <w:r w:rsidRPr="00A070A7">
        <w:t>predador</w:t>
      </w:r>
      <w:r w:rsidRPr="00A070A7">
        <w:rPr>
          <w:i/>
          <w:iCs/>
        </w:rPr>
        <w:t>” a “</w:t>
      </w:r>
      <w:r w:rsidRPr="00A070A7">
        <w:t>cultivador</w:t>
      </w:r>
      <w:r w:rsidRPr="00A070A7">
        <w:rPr>
          <w:i/>
          <w:iCs/>
        </w:rPr>
        <w:t>” do jardim. A terra está confiada ao homem, mas continua a ser de Deus</w:t>
      </w:r>
      <w:r w:rsidRPr="00A070A7">
        <w:t xml:space="preserve"> (cf. </w:t>
      </w:r>
      <w:proofErr w:type="spellStart"/>
      <w:r w:rsidRPr="00A070A7">
        <w:rPr>
          <w:i/>
          <w:iCs/>
        </w:rPr>
        <w:t>Lv</w:t>
      </w:r>
      <w:proofErr w:type="spellEnd"/>
      <w:r w:rsidRPr="00A070A7">
        <w:t xml:space="preserve"> 25, 23). Este é o antropocentrismo teológico da tradição judaico-cristã. Por isso, pretender possuir e dominar a natureza, manipulando-a a seu bel-prazer, é uma forma de idolatria. É o homem prometeico, embriagado com o seu próprio poder tecnocrático, que com arrogância coloca a terra numa condição de “</w:t>
      </w:r>
      <w:proofErr w:type="spellStart"/>
      <w:r w:rsidRPr="00A070A7">
        <w:t>des-graça</w:t>
      </w:r>
      <w:proofErr w:type="spellEnd"/>
      <w:r w:rsidRPr="00A070A7">
        <w:t xml:space="preserve">”, isto é, privada da graça de Deus. Ora, se a graça de Deus é Jesus, morto e ressuscitado, então é verdade o que Bento XVI disse: «Não é a ciência que redime o homem. O homem é redimido pelo amor» (Carta Encíclica </w:t>
      </w:r>
      <w:hyperlink r:id="rId8" w:history="1">
        <w:proofErr w:type="spellStart"/>
        <w:r w:rsidRPr="00A070A7">
          <w:rPr>
            <w:rStyle w:val="Hiperligao"/>
            <w:i/>
            <w:iCs/>
          </w:rPr>
          <w:t>Spe</w:t>
        </w:r>
        <w:proofErr w:type="spellEnd"/>
        <w:r w:rsidRPr="00A070A7">
          <w:rPr>
            <w:rStyle w:val="Hiperligao"/>
            <w:i/>
            <w:iCs/>
          </w:rPr>
          <w:t xml:space="preserve"> </w:t>
        </w:r>
        <w:proofErr w:type="spellStart"/>
        <w:r w:rsidRPr="00A070A7">
          <w:rPr>
            <w:rStyle w:val="Hiperligao"/>
            <w:i/>
            <w:iCs/>
          </w:rPr>
          <w:t>Salvi</w:t>
        </w:r>
        <w:proofErr w:type="spellEnd"/>
      </w:hyperlink>
      <w:r w:rsidRPr="00A070A7">
        <w:t xml:space="preserve">, 26), o amor de Deus em Cristo, do qual nada nem ninguém nos pode separar (cf. 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8, 38-39). Continuamente atraída pelo seu futuro, a criação não é estática nem está fechada em si mesma. Hoje, graças também às descobertas da física contemporânea, a ligação entre matéria e espírito é cada vez mais fascinante para o nosso conhecimento.</w:t>
      </w:r>
    </w:p>
    <w:p w14:paraId="7429E56E" w14:textId="77777777" w:rsidR="00A070A7" w:rsidRPr="00A070A7" w:rsidRDefault="00A070A7" w:rsidP="00A070A7">
      <w:pPr>
        <w:jc w:val="both"/>
      </w:pPr>
      <w:r w:rsidRPr="00A070A7">
        <w:t xml:space="preserve">8. Por conseguinte, a salvaguarda da criação não é apenas uma questão </w:t>
      </w:r>
      <w:r w:rsidRPr="00A070A7">
        <w:rPr>
          <w:i/>
          <w:iCs/>
        </w:rPr>
        <w:t>ética</w:t>
      </w:r>
      <w:r w:rsidRPr="00A070A7">
        <w:t xml:space="preserve">, mas é eminentemente </w:t>
      </w:r>
      <w:r w:rsidRPr="00A070A7">
        <w:rPr>
          <w:i/>
          <w:iCs/>
        </w:rPr>
        <w:t>teológica</w:t>
      </w:r>
      <w:r w:rsidRPr="00A070A7">
        <w:t xml:space="preserve">: na realidade, diz respeito ao entrelaçamento entre o mistério do homem e o mistério de Deus. </w:t>
      </w:r>
      <w:r w:rsidRPr="00A070A7">
        <w:rPr>
          <w:i/>
          <w:iCs/>
        </w:rPr>
        <w:t>Este entrelaçamento pode dizer-se que é “generativo”</w:t>
      </w:r>
      <w:r w:rsidRPr="00A070A7">
        <w:t xml:space="preserve">, na medida em que remete para o ato de amor com que Deus cria o ser humano em Cristo. Este ato criador de Deus confere e funda o livre agir do homem e toda a sua dimensão ética: livre precisamente por ter sido criado </w:t>
      </w:r>
      <w:r w:rsidRPr="00A070A7">
        <w:rPr>
          <w:i/>
          <w:iCs/>
        </w:rPr>
        <w:t>na imagem de Deus que é Jesus Cristo</w:t>
      </w:r>
      <w:r w:rsidRPr="00A070A7">
        <w:t xml:space="preserve">; e, por isso, “representante” da criação no próprio Cristo. Há uma motivação transcendente (teológico-ética) que compromete o cristão a promover a justiça e a paz no mundo, também através do destino universal dos bens: é a </w:t>
      </w:r>
      <w:r w:rsidRPr="00A070A7">
        <w:rPr>
          <w:i/>
          <w:iCs/>
        </w:rPr>
        <w:t>revelação dos filhos de Deus que a criação espera, gemendo como se estivesse com as dores do parto</w:t>
      </w:r>
      <w:r w:rsidRPr="00A070A7">
        <w:t xml:space="preserve">. Nesta história, não está em jogo apenas a vida terrena do homem, está sobretudo em jogo o seu destino na eternidade, o </w:t>
      </w:r>
      <w:proofErr w:type="spellStart"/>
      <w:r w:rsidRPr="00A070A7">
        <w:rPr>
          <w:i/>
          <w:iCs/>
        </w:rPr>
        <w:t>eschaton</w:t>
      </w:r>
      <w:proofErr w:type="spellEnd"/>
      <w:r w:rsidRPr="00A070A7">
        <w:t xml:space="preserve"> da nossa bem-aventurança, o Paraíso da nossa paz, em </w:t>
      </w:r>
      <w:r w:rsidRPr="00A070A7">
        <w:rPr>
          <w:i/>
          <w:iCs/>
        </w:rPr>
        <w:t>Cristo Senhor do cosmos, o Crucificado-Ressuscitado por amor</w:t>
      </w:r>
      <w:r w:rsidRPr="00A070A7">
        <w:t>.</w:t>
      </w:r>
    </w:p>
    <w:p w14:paraId="0653A9DF" w14:textId="77777777" w:rsidR="00A070A7" w:rsidRPr="00A070A7" w:rsidRDefault="00A070A7" w:rsidP="00A070A7">
      <w:pPr>
        <w:jc w:val="both"/>
      </w:pPr>
      <w:r w:rsidRPr="00A070A7">
        <w:t xml:space="preserve">9. Esperar e agir com a criação significa, então, viver uma fé encarnada, que sabe entrar na carne sofredora e esperançosa das pessoas, partilhando a expectativa da ressurreição corporal a que os fiéis estão predestinados em Cristo Senhor. Em </w:t>
      </w:r>
      <w:r w:rsidRPr="00A070A7">
        <w:lastRenderedPageBreak/>
        <w:t xml:space="preserve">Jesus, o Filho eterno na carne humana, </w:t>
      </w:r>
      <w:r w:rsidRPr="00A070A7">
        <w:rPr>
          <w:i/>
          <w:iCs/>
        </w:rPr>
        <w:t>somos verdadeiramente filhos do Pai</w:t>
      </w:r>
      <w:r w:rsidRPr="00A070A7">
        <w:t xml:space="preserve">. Pela fé e pelo batismo, começa para o cristão a vida segundo o Espírito (cf. 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8, 2), </w:t>
      </w:r>
      <w:r w:rsidRPr="00A070A7">
        <w:rPr>
          <w:i/>
          <w:iCs/>
        </w:rPr>
        <w:t>uma vida santa, uma existência como filhos do Pai</w:t>
      </w:r>
      <w:r w:rsidRPr="00A070A7">
        <w:t xml:space="preserve">, à semelhança de Jesus (cf. </w:t>
      </w:r>
      <w:proofErr w:type="spellStart"/>
      <w:r w:rsidRPr="00A070A7">
        <w:rPr>
          <w:i/>
          <w:iCs/>
        </w:rPr>
        <w:t>Rm</w:t>
      </w:r>
      <w:proofErr w:type="spellEnd"/>
      <w:r w:rsidRPr="00A070A7">
        <w:t xml:space="preserve"> 8, 14-17), visto que, pela força do Espírito Santo, Cristo vive em nós (cf. </w:t>
      </w:r>
      <w:proofErr w:type="spellStart"/>
      <w:r w:rsidRPr="00A070A7">
        <w:rPr>
          <w:i/>
          <w:iCs/>
        </w:rPr>
        <w:t>Gl</w:t>
      </w:r>
      <w:proofErr w:type="spellEnd"/>
      <w:r w:rsidRPr="00A070A7">
        <w:t xml:space="preserve"> 2, 20). Uma vida que se torna um cântico de amor para Deus, para a humanidade, com e para a criação, e que encontra a sua plenitude na santidade </w:t>
      </w:r>
      <w:bookmarkStart w:id="2" w:name="_ftnref3"/>
      <w:r w:rsidRPr="00A070A7">
        <w:fldChar w:fldCharType="begin"/>
      </w:r>
      <w:r w:rsidRPr="00A070A7">
        <w:instrText>HYPERLINK "https://www.vatican.va/content/francesco/pt/messages/cura-creato/documents/20240627-messaggio-giornata-curacreato.html" \l "_ftn3"</w:instrText>
      </w:r>
      <w:r w:rsidRPr="00A070A7">
        <w:fldChar w:fldCharType="separate"/>
      </w:r>
      <w:r w:rsidRPr="00A070A7">
        <w:rPr>
          <w:rStyle w:val="Hiperligao"/>
        </w:rPr>
        <w:t>[3]</w:t>
      </w:r>
      <w:r w:rsidRPr="00A070A7">
        <w:fldChar w:fldCharType="end"/>
      </w:r>
      <w:bookmarkEnd w:id="2"/>
      <w:r w:rsidRPr="00A070A7">
        <w:t>.</w:t>
      </w:r>
    </w:p>
    <w:p w14:paraId="52A87BB2" w14:textId="77777777" w:rsidR="00A070A7" w:rsidRPr="00A070A7" w:rsidRDefault="00A070A7" w:rsidP="00A070A7">
      <w:pPr>
        <w:jc w:val="both"/>
      </w:pPr>
      <w:r w:rsidRPr="00A070A7">
        <w:rPr>
          <w:i/>
          <w:iCs/>
        </w:rPr>
        <w:t xml:space="preserve">Roma, São João de </w:t>
      </w:r>
      <w:proofErr w:type="spellStart"/>
      <w:r w:rsidRPr="00A070A7">
        <w:rPr>
          <w:i/>
          <w:iCs/>
        </w:rPr>
        <w:t>Latrão</w:t>
      </w:r>
      <w:proofErr w:type="spellEnd"/>
      <w:r w:rsidRPr="00A070A7">
        <w:rPr>
          <w:i/>
          <w:iCs/>
        </w:rPr>
        <w:t>, 27 de junho de 2024.</w:t>
      </w:r>
    </w:p>
    <w:p w14:paraId="249E3189" w14:textId="77777777" w:rsidR="00A070A7" w:rsidRPr="00A070A7" w:rsidRDefault="00A070A7" w:rsidP="00A070A7">
      <w:pPr>
        <w:jc w:val="both"/>
      </w:pPr>
      <w:r w:rsidRPr="00A070A7">
        <w:t>FRANCISCO</w:t>
      </w:r>
    </w:p>
    <w:p w14:paraId="63DF0E63" w14:textId="77777777" w:rsidR="00A070A7" w:rsidRPr="00A070A7" w:rsidRDefault="00A070A7" w:rsidP="00A070A7">
      <w:pPr>
        <w:jc w:val="both"/>
      </w:pPr>
      <w:r w:rsidRPr="00A070A7">
        <w:t>__________________________</w:t>
      </w:r>
    </w:p>
    <w:bookmarkStart w:id="3" w:name="_ftn1"/>
    <w:p w14:paraId="7F37DFF3" w14:textId="77777777" w:rsidR="00A070A7" w:rsidRPr="00A070A7" w:rsidRDefault="00A070A7" w:rsidP="00A070A7">
      <w:pPr>
        <w:jc w:val="both"/>
      </w:pPr>
      <w:r w:rsidRPr="00A070A7">
        <w:fldChar w:fldCharType="begin"/>
      </w:r>
      <w:r w:rsidRPr="00A070A7">
        <w:instrText>HYPERLINK "https://www.vatican.va/content/francesco/pt/messages/cura-creato/documents/20240627-messaggio-giornata-curacreato.html" \l "_ftnref1"</w:instrText>
      </w:r>
      <w:r w:rsidRPr="00A070A7">
        <w:fldChar w:fldCharType="separate"/>
      </w:r>
      <w:r w:rsidRPr="00A070A7">
        <w:rPr>
          <w:rStyle w:val="Hiperligao"/>
        </w:rPr>
        <w:t>[1]</w:t>
      </w:r>
      <w:r w:rsidRPr="00A070A7">
        <w:fldChar w:fldCharType="end"/>
      </w:r>
      <w:bookmarkEnd w:id="3"/>
      <w:r w:rsidRPr="00A070A7">
        <w:t xml:space="preserve"> </w:t>
      </w:r>
      <w:hyperlink r:id="rId9" w:history="1">
        <w:proofErr w:type="spellStart"/>
        <w:r w:rsidRPr="00A070A7">
          <w:rPr>
            <w:rStyle w:val="Hiperligao"/>
            <w:i/>
            <w:iCs/>
          </w:rPr>
          <w:t>Spes</w:t>
        </w:r>
        <w:proofErr w:type="spellEnd"/>
        <w:r w:rsidRPr="00A070A7">
          <w:rPr>
            <w:rStyle w:val="Hiperligao"/>
            <w:i/>
            <w:iCs/>
          </w:rPr>
          <w:t xml:space="preserve"> non </w:t>
        </w:r>
        <w:proofErr w:type="spellStart"/>
        <w:r w:rsidRPr="00A070A7">
          <w:rPr>
            <w:rStyle w:val="Hiperligao"/>
            <w:i/>
            <w:iCs/>
          </w:rPr>
          <w:t>confundit</w:t>
        </w:r>
        <w:proofErr w:type="spellEnd"/>
      </w:hyperlink>
      <w:r w:rsidRPr="00A070A7">
        <w:t>, Bula de proclamação do Jubileu Ordinário do ano 2025 (9/V/2024).</w:t>
      </w:r>
    </w:p>
    <w:bookmarkStart w:id="4" w:name="_ftn2"/>
    <w:p w14:paraId="1D977460" w14:textId="77777777" w:rsidR="00A070A7" w:rsidRPr="00A070A7" w:rsidRDefault="00A070A7" w:rsidP="00A070A7">
      <w:pPr>
        <w:jc w:val="both"/>
      </w:pPr>
      <w:r w:rsidRPr="00A070A7">
        <w:fldChar w:fldCharType="begin"/>
      </w:r>
      <w:r w:rsidRPr="00A070A7">
        <w:instrText>HYPERLINK "https://www.vatican.va/content/francesco/pt/messages/cura-creato/documents/20240627-messaggio-giornata-curacreato.html" \l "_ftnref2"</w:instrText>
      </w:r>
      <w:r w:rsidRPr="00A070A7">
        <w:fldChar w:fldCharType="separate"/>
      </w:r>
      <w:r w:rsidRPr="00A070A7">
        <w:rPr>
          <w:rStyle w:val="Hiperligao"/>
        </w:rPr>
        <w:t>[2]</w:t>
      </w:r>
      <w:r w:rsidRPr="00A070A7">
        <w:fldChar w:fldCharType="end"/>
      </w:r>
      <w:bookmarkEnd w:id="4"/>
      <w:r w:rsidRPr="00A070A7">
        <w:t xml:space="preserve"> </w:t>
      </w:r>
      <w:r w:rsidRPr="00A070A7">
        <w:rPr>
          <w:i/>
          <w:iCs/>
        </w:rPr>
        <w:t>Divina Comédia</w:t>
      </w:r>
      <w:r w:rsidRPr="00A070A7">
        <w:t xml:space="preserve">, </w:t>
      </w:r>
      <w:r w:rsidRPr="00A070A7">
        <w:rPr>
          <w:i/>
          <w:iCs/>
        </w:rPr>
        <w:t>Paraíso</w:t>
      </w:r>
      <w:r w:rsidRPr="00A070A7">
        <w:t>, XII, 141.</w:t>
      </w:r>
    </w:p>
    <w:bookmarkStart w:id="5" w:name="_ftn3"/>
    <w:p w14:paraId="56584D88" w14:textId="77777777" w:rsidR="00A070A7" w:rsidRPr="00A070A7" w:rsidRDefault="00A070A7" w:rsidP="00A070A7">
      <w:pPr>
        <w:jc w:val="both"/>
      </w:pPr>
      <w:r w:rsidRPr="00A070A7">
        <w:fldChar w:fldCharType="begin"/>
      </w:r>
      <w:r w:rsidRPr="00A070A7">
        <w:instrText>HYPERLINK "https://www.vatican.va/content/francesco/pt/messages/cura-creato/documents/20240627-messaggio-giornata-curacreato.html" \l "_ftnref3"</w:instrText>
      </w:r>
      <w:r w:rsidRPr="00A070A7">
        <w:fldChar w:fldCharType="separate"/>
      </w:r>
      <w:r w:rsidRPr="00A070A7">
        <w:rPr>
          <w:rStyle w:val="Hiperligao"/>
        </w:rPr>
        <w:t>[3]</w:t>
      </w:r>
      <w:r w:rsidRPr="00A070A7">
        <w:fldChar w:fldCharType="end"/>
      </w:r>
      <w:bookmarkEnd w:id="5"/>
      <w:r w:rsidRPr="00A070A7">
        <w:t xml:space="preserve"> O padre </w:t>
      </w:r>
      <w:proofErr w:type="spellStart"/>
      <w:r w:rsidRPr="00A070A7">
        <w:t>rosminiano</w:t>
      </w:r>
      <w:proofErr w:type="spellEnd"/>
      <w:r w:rsidRPr="00A070A7">
        <w:t xml:space="preserve"> Clemente Rebora exprimiu-o poeticamente: «Enquanto a criação sobe em Cristo ao Pai, / no destino arcano / tudo são dores de parto: / quanto morrer para que a vida nasça! / Mas de uma só Mãe, que é divina, / felizmente se vem à luz: / vida que o amor produz em lágrimas, / e, se anela, aqui em baixo é poesia; / mas só a santidade realiza o canto» (Curriculum vitae, “Poesia e </w:t>
      </w:r>
      <w:proofErr w:type="spellStart"/>
      <w:r w:rsidRPr="00A070A7">
        <w:t>santità</w:t>
      </w:r>
      <w:proofErr w:type="spellEnd"/>
      <w:r w:rsidRPr="00A070A7">
        <w:t xml:space="preserve">”: </w:t>
      </w:r>
      <w:proofErr w:type="spellStart"/>
      <w:r w:rsidRPr="00A070A7">
        <w:rPr>
          <w:i/>
          <w:iCs/>
        </w:rPr>
        <w:t>Poesie</w:t>
      </w:r>
      <w:proofErr w:type="spellEnd"/>
      <w:r w:rsidRPr="00A070A7">
        <w:rPr>
          <w:i/>
          <w:iCs/>
        </w:rPr>
        <w:t xml:space="preserve">, prose e </w:t>
      </w:r>
      <w:proofErr w:type="spellStart"/>
      <w:r w:rsidRPr="00A070A7">
        <w:rPr>
          <w:i/>
          <w:iCs/>
        </w:rPr>
        <w:t>traduzioni</w:t>
      </w:r>
      <w:proofErr w:type="spellEnd"/>
      <w:r w:rsidRPr="00A070A7">
        <w:t>, Milano 2015, p. 297).</w:t>
      </w:r>
    </w:p>
    <w:p w14:paraId="7BFABD2F" w14:textId="77777777" w:rsidR="003A6FE9" w:rsidRDefault="003A6FE9"/>
    <w:sectPr w:rsidR="003A6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A7"/>
    <w:rsid w:val="003A6FE9"/>
    <w:rsid w:val="0074717B"/>
    <w:rsid w:val="00A070A7"/>
    <w:rsid w:val="00C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2947"/>
  <w15:chartTrackingRefBased/>
  <w15:docId w15:val="{27AAFE63-B637-4926-AA5C-466B92ED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07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0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07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07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07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07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07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07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07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07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07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07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070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070A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070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070A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070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070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07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0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07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07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0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070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70A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070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07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070A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070A7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A070A7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0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content/benedict-xvi/pt/encyclicals/documents/hf_ben-xvi_enc_20071130_spe-salv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tican.va/content/francesco/pt/messages/peace/documents/20231208-messaggio-57giornatamondiale-pace202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.va/content/francesco/pt/apost_exhortations/documents/20231004-laudate-deu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atican.va/content/francesco/fr/encyclicals/documents/papa-francesco_20201003_enciclica-fratelli-tutti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vatican.va/content/francesco/pt/bulls/documents/20240509_spes-non-confundit_bolla-giubileo2025.html" TargetMode="External"/><Relationship Id="rId9" Type="http://schemas.openxmlformats.org/officeDocument/2006/relationships/hyperlink" Target="https://www.vatican.va/content/francesco/pt/bulls/documents/20240509_spes-non-confundit_bolla-giubileo2025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2285</Words>
  <Characters>12345</Characters>
  <Application>Microsoft Office Word</Application>
  <DocSecurity>0</DocSecurity>
  <Lines>102</Lines>
  <Paragraphs>29</Paragraphs>
  <ScaleCrop>false</ScaleCrop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cp:lastPrinted>2024-09-19T12:00:00Z</cp:lastPrinted>
  <dcterms:created xsi:type="dcterms:W3CDTF">2024-09-19T11:59:00Z</dcterms:created>
  <dcterms:modified xsi:type="dcterms:W3CDTF">2024-09-19T12:00:00Z</dcterms:modified>
</cp:coreProperties>
</file>