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E3C68" w14:textId="77777777" w:rsidR="00295441" w:rsidRDefault="00295441" w:rsidP="00295441">
      <w:pPr>
        <w:spacing w:after="0" w:line="36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Calendário Jubilar – Roma </w:t>
      </w:r>
    </w:p>
    <w:p w14:paraId="41B05013" w14:textId="77777777" w:rsidR="00295441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</w:p>
    <w:p w14:paraId="23FCD121" w14:textId="77777777" w:rsidR="00295441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Dezembro</w:t>
      </w:r>
    </w:p>
    <w:p w14:paraId="34EFABDE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</w:p>
    <w:p w14:paraId="69A1250F" w14:textId="42EDAFC4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 xml:space="preserve">24 – Abertura da Porta Santa da Basílica de São Pedro </w:t>
      </w:r>
      <w:r w:rsidR="00572655">
        <w:rPr>
          <w:rFonts w:asciiTheme="majorHAnsi" w:hAnsiTheme="majorHAnsi"/>
        </w:rPr>
        <w:t>|</w:t>
      </w:r>
      <w:r w:rsidRPr="00177C85">
        <w:rPr>
          <w:rFonts w:asciiTheme="majorHAnsi" w:hAnsiTheme="majorHAnsi"/>
        </w:rPr>
        <w:t xml:space="preserve"> Roma</w:t>
      </w:r>
    </w:p>
    <w:p w14:paraId="6617A03D" w14:textId="4F5D968A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 xml:space="preserve">29 – Abertura da Porta Santa da Basílica de São João de </w:t>
      </w:r>
      <w:proofErr w:type="spellStart"/>
      <w:r w:rsidRPr="00177C85">
        <w:rPr>
          <w:rFonts w:asciiTheme="majorHAnsi" w:hAnsiTheme="majorHAnsi"/>
        </w:rPr>
        <w:t>Latrão</w:t>
      </w:r>
      <w:proofErr w:type="spellEnd"/>
      <w:r w:rsidRPr="00177C85">
        <w:rPr>
          <w:rFonts w:asciiTheme="majorHAnsi" w:hAnsiTheme="majorHAnsi"/>
        </w:rPr>
        <w:t xml:space="preserve"> </w:t>
      </w:r>
      <w:r w:rsidR="00572655">
        <w:rPr>
          <w:rFonts w:asciiTheme="majorHAnsi" w:hAnsiTheme="majorHAnsi"/>
        </w:rPr>
        <w:t>|</w:t>
      </w:r>
      <w:r w:rsidRPr="00177C85">
        <w:rPr>
          <w:rFonts w:asciiTheme="majorHAnsi" w:hAnsiTheme="majorHAnsi"/>
        </w:rPr>
        <w:t xml:space="preserve"> Roma</w:t>
      </w:r>
    </w:p>
    <w:p w14:paraId="336B44AA" w14:textId="77777777" w:rsidR="00295441" w:rsidRPr="006465F7" w:rsidRDefault="00295441" w:rsidP="00295441">
      <w:pPr>
        <w:spacing w:after="0" w:line="360" w:lineRule="auto"/>
        <w:rPr>
          <w:rFonts w:asciiTheme="majorHAnsi" w:hAnsiTheme="majorHAnsi"/>
        </w:rPr>
      </w:pPr>
      <w:r w:rsidRPr="006465F7">
        <w:rPr>
          <w:rFonts w:asciiTheme="majorHAnsi" w:hAnsiTheme="majorHAnsi"/>
        </w:rPr>
        <w:t>29 – Abertura Solene do Ano Jubilar nas Igrejas Locais</w:t>
      </w:r>
    </w:p>
    <w:p w14:paraId="3535F4F1" w14:textId="77777777" w:rsidR="00295441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</w:p>
    <w:p w14:paraId="72028A74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  <w:r w:rsidRPr="00177C85">
        <w:rPr>
          <w:rFonts w:asciiTheme="majorHAnsi" w:hAnsiTheme="majorHAnsi"/>
          <w:b/>
          <w:bCs/>
        </w:rPr>
        <w:t>Janeiro</w:t>
      </w:r>
    </w:p>
    <w:p w14:paraId="66867A3A" w14:textId="56CC06BC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 xml:space="preserve">1– Abertura da Porta Santa da Basílica de Santa Maria Maior </w:t>
      </w:r>
      <w:r w:rsidR="00572655">
        <w:rPr>
          <w:rFonts w:asciiTheme="majorHAnsi" w:hAnsiTheme="majorHAnsi"/>
        </w:rPr>
        <w:t>|</w:t>
      </w:r>
      <w:r w:rsidRPr="00177C85">
        <w:rPr>
          <w:rFonts w:asciiTheme="majorHAnsi" w:hAnsiTheme="majorHAnsi"/>
        </w:rPr>
        <w:t xml:space="preserve"> Roma</w:t>
      </w:r>
    </w:p>
    <w:p w14:paraId="500BE719" w14:textId="51E6241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 xml:space="preserve">5 – Abertura da Porta Santa da Basílica de São Paulo Fora dos Muros </w:t>
      </w:r>
      <w:r w:rsidR="00572655">
        <w:rPr>
          <w:rFonts w:asciiTheme="majorHAnsi" w:hAnsiTheme="majorHAnsi"/>
        </w:rPr>
        <w:t>|</w:t>
      </w:r>
      <w:r w:rsidRPr="00177C85">
        <w:rPr>
          <w:rFonts w:asciiTheme="majorHAnsi" w:hAnsiTheme="majorHAnsi"/>
        </w:rPr>
        <w:t xml:space="preserve"> Roma</w:t>
      </w:r>
    </w:p>
    <w:p w14:paraId="73AD96BA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24 a 26 de janeiro – Jubileu do Mundo das Comunicações | Roma</w:t>
      </w:r>
    </w:p>
    <w:p w14:paraId="657C45F2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</w:p>
    <w:p w14:paraId="6B942FCD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  <w:r w:rsidRPr="00177C85">
        <w:rPr>
          <w:rFonts w:asciiTheme="majorHAnsi" w:hAnsiTheme="majorHAnsi"/>
          <w:b/>
          <w:bCs/>
        </w:rPr>
        <w:t>Fevereiro</w:t>
      </w:r>
    </w:p>
    <w:p w14:paraId="2EFAB1FA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8 a 9 de fevereiro – Jubileu das Forças Armadas, Polícia e Segurança | Roma</w:t>
      </w:r>
    </w:p>
    <w:p w14:paraId="628A89E0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 xml:space="preserve">16 a 18 – Celebração do Jubileu dos Artistas | Roma </w:t>
      </w:r>
    </w:p>
    <w:p w14:paraId="77D85035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21 a 23 -– Celebração do Jubileu dos Diáconos | Roma</w:t>
      </w:r>
    </w:p>
    <w:p w14:paraId="4089E86E" w14:textId="77777777" w:rsidR="00295441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</w:p>
    <w:p w14:paraId="05A6A273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  <w:r w:rsidRPr="00177C85">
        <w:rPr>
          <w:rFonts w:asciiTheme="majorHAnsi" w:hAnsiTheme="majorHAnsi"/>
          <w:b/>
          <w:bCs/>
        </w:rPr>
        <w:t>Março</w:t>
      </w:r>
    </w:p>
    <w:p w14:paraId="64B2CB20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8 a 9 – Celebração do Jubileu do mundo do Voluntariado | Roma</w:t>
      </w:r>
    </w:p>
    <w:p w14:paraId="3A27710D" w14:textId="77777777" w:rsidR="00295441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</w:p>
    <w:p w14:paraId="1628E52E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  <w:r w:rsidRPr="00177C85">
        <w:rPr>
          <w:rFonts w:asciiTheme="majorHAnsi" w:hAnsiTheme="majorHAnsi"/>
          <w:b/>
          <w:bCs/>
        </w:rPr>
        <w:t>Abril</w:t>
      </w:r>
    </w:p>
    <w:p w14:paraId="39ECC6F1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5 a 6 – Celebração do Jubileu do dos Enfermos e do mundo da Saúde | Roma</w:t>
      </w:r>
    </w:p>
    <w:p w14:paraId="4B98CBFD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25 a 27 – Celebração do Jubileu dos Adolescentes | Roma</w:t>
      </w:r>
    </w:p>
    <w:p w14:paraId="3FD68AD7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28 a 30 – Celebração do Jubileu das Pessoas com Deficiência | Roma</w:t>
      </w:r>
    </w:p>
    <w:p w14:paraId="24994375" w14:textId="77777777" w:rsidR="00295441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</w:p>
    <w:p w14:paraId="26BDA1D1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  <w:r w:rsidRPr="00177C85">
        <w:rPr>
          <w:rFonts w:asciiTheme="majorHAnsi" w:hAnsiTheme="majorHAnsi"/>
          <w:b/>
          <w:bCs/>
        </w:rPr>
        <w:t>Maio</w:t>
      </w:r>
    </w:p>
    <w:p w14:paraId="53F59F3F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1 a 4 – Celebração do Jubileu dos Trabalhadores | Roma</w:t>
      </w:r>
    </w:p>
    <w:p w14:paraId="10EB294D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4 a 5 – Celebração do Jubileu dos Empresários | Roma</w:t>
      </w:r>
    </w:p>
    <w:p w14:paraId="289C3AA7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16 a 18 – Celebração do Jubileu das Irmandades | Roma</w:t>
      </w:r>
    </w:p>
    <w:p w14:paraId="0C82DDAE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24 a 25 – Celebração do Jubileu das Famílias, dos Avós e dos Idosos | Roma</w:t>
      </w:r>
    </w:p>
    <w:p w14:paraId="137F1ADB" w14:textId="77777777" w:rsidR="00295441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</w:p>
    <w:p w14:paraId="0E35F158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  <w:r w:rsidRPr="00177C85">
        <w:rPr>
          <w:rFonts w:asciiTheme="majorHAnsi" w:hAnsiTheme="majorHAnsi"/>
          <w:b/>
          <w:bCs/>
        </w:rPr>
        <w:t>Junho</w:t>
      </w:r>
    </w:p>
    <w:p w14:paraId="46786FC5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7 a 8 – Celebração do Jubileu dos Movimentos, Associações e novas comunidades | Roma~</w:t>
      </w:r>
    </w:p>
    <w:p w14:paraId="1564B841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9 – Celebração do Jubileu da Santa Sé| Roma</w:t>
      </w:r>
    </w:p>
    <w:p w14:paraId="53FD475D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lastRenderedPageBreak/>
        <w:t>14 a 15 – Celebração do Jubileu do Desporto | Roma</w:t>
      </w:r>
    </w:p>
    <w:p w14:paraId="36A7AC01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20 a 22 – Celebração do Jubileu dos governantes | Roma</w:t>
      </w:r>
    </w:p>
    <w:p w14:paraId="597E6772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23 e 24 – Celebração do Jubileu dos Seminaristas | Roma</w:t>
      </w:r>
    </w:p>
    <w:p w14:paraId="61536C62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25 – Celebração do Jubileu dos Bispos | Roma</w:t>
      </w:r>
    </w:p>
    <w:p w14:paraId="5871E1FD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25 a 27 – Celebração do Jubileu dos Sacerdotes | Roma</w:t>
      </w:r>
    </w:p>
    <w:p w14:paraId="23F78074" w14:textId="77777777" w:rsidR="00295441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</w:p>
    <w:p w14:paraId="690797F0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  <w:r w:rsidRPr="00177C85">
        <w:rPr>
          <w:rFonts w:asciiTheme="majorHAnsi" w:hAnsiTheme="majorHAnsi"/>
          <w:b/>
          <w:bCs/>
        </w:rPr>
        <w:t>Julho</w:t>
      </w:r>
    </w:p>
    <w:p w14:paraId="635CBC0F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28 de julho a 3 de agosto – Celebração do Jubileu dos Jovens | Roma</w:t>
      </w:r>
    </w:p>
    <w:p w14:paraId="77A77E89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</w:p>
    <w:p w14:paraId="6FAE4DF8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  <w:r w:rsidRPr="00177C85">
        <w:rPr>
          <w:rFonts w:asciiTheme="majorHAnsi" w:hAnsiTheme="majorHAnsi"/>
          <w:b/>
          <w:bCs/>
        </w:rPr>
        <w:t>Setembro</w:t>
      </w:r>
    </w:p>
    <w:p w14:paraId="0CF21B35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15 – Celebração da Consolação | Roma</w:t>
      </w:r>
    </w:p>
    <w:p w14:paraId="3F0A7A53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20 – Celebração do Jubileu dos operadores de Justiça| Roma</w:t>
      </w:r>
    </w:p>
    <w:p w14:paraId="1003933A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26 a 28 – Celebração do Jubileu dos Catequistas | Roma</w:t>
      </w:r>
    </w:p>
    <w:p w14:paraId="7433E013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</w:p>
    <w:p w14:paraId="0528281A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  <w:r w:rsidRPr="00177C85">
        <w:rPr>
          <w:rFonts w:asciiTheme="majorHAnsi" w:hAnsiTheme="majorHAnsi"/>
          <w:b/>
          <w:bCs/>
        </w:rPr>
        <w:t>Outubro</w:t>
      </w:r>
    </w:p>
    <w:p w14:paraId="70970FD6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5 – Celebração do Jubileu dos Migrantes | Roma</w:t>
      </w:r>
    </w:p>
    <w:p w14:paraId="6E476CE4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8 a 9 – Celebração do Jubileu da Vida Consagrada | Roma</w:t>
      </w:r>
    </w:p>
    <w:p w14:paraId="45295340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11 a 12– Celebração do Jubileu da Espiritualidade Mariana | Roma</w:t>
      </w:r>
    </w:p>
    <w:p w14:paraId="5D6B91CB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18 a 19– Celebração do Jubileu do Mundo Missionário | Roma</w:t>
      </w:r>
    </w:p>
    <w:p w14:paraId="02C506E5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30 – Celebração do Jubileu do Mundo educativo | Roma</w:t>
      </w:r>
    </w:p>
    <w:p w14:paraId="5BA6331E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</w:p>
    <w:p w14:paraId="1203DB06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  <w:b/>
          <w:bCs/>
        </w:rPr>
      </w:pPr>
      <w:r w:rsidRPr="00177C85">
        <w:rPr>
          <w:rFonts w:asciiTheme="majorHAnsi" w:hAnsiTheme="majorHAnsi"/>
          <w:b/>
          <w:bCs/>
        </w:rPr>
        <w:t>Novembro</w:t>
      </w:r>
    </w:p>
    <w:p w14:paraId="38F6267C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16 – Celebração do Jubileu dos Pobres | Roma</w:t>
      </w:r>
    </w:p>
    <w:p w14:paraId="562F2A74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22 a 23– Celebração do Jubileu dos Coros | Roma</w:t>
      </w:r>
    </w:p>
    <w:p w14:paraId="6A7C81F3" w14:textId="77777777" w:rsidR="00295441" w:rsidRPr="00177C85" w:rsidRDefault="00295441" w:rsidP="00295441">
      <w:pPr>
        <w:spacing w:after="0" w:line="360" w:lineRule="auto"/>
        <w:rPr>
          <w:rFonts w:asciiTheme="majorHAnsi" w:hAnsiTheme="majorHAnsi"/>
        </w:rPr>
      </w:pPr>
      <w:r w:rsidRPr="00177C85">
        <w:rPr>
          <w:rFonts w:asciiTheme="majorHAnsi" w:hAnsiTheme="majorHAnsi"/>
        </w:rPr>
        <w:t>14 – Celebração do Jubileu dos Reclusos | Roma</w:t>
      </w:r>
    </w:p>
    <w:p w14:paraId="45923100" w14:textId="77777777" w:rsidR="00295441" w:rsidRDefault="00295441" w:rsidP="00295441">
      <w:pPr>
        <w:rPr>
          <w:rFonts w:asciiTheme="majorHAnsi" w:hAnsiTheme="majorHAnsi"/>
          <w:b/>
          <w:bCs/>
        </w:rPr>
      </w:pPr>
    </w:p>
    <w:p w14:paraId="146EB228" w14:textId="77777777" w:rsidR="00295441" w:rsidRDefault="00295441" w:rsidP="0029544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Dezembro </w:t>
      </w:r>
    </w:p>
    <w:p w14:paraId="75B5643F" w14:textId="77777777" w:rsidR="00295441" w:rsidRPr="006465F7" w:rsidRDefault="00295441" w:rsidP="00295441">
      <w:pPr>
        <w:spacing w:before="100" w:beforeAutospacing="1" w:after="100" w:afterAutospacing="1"/>
        <w:jc w:val="both"/>
        <w:rPr>
          <w:rFonts w:asciiTheme="majorHAnsi" w:eastAsia="Times New Roman" w:hAnsiTheme="majorHAnsi" w:cs="Tahoma"/>
          <w:color w:val="000000"/>
          <w:lang w:eastAsia="pt-PT"/>
        </w:rPr>
      </w:pPr>
      <w:r w:rsidRPr="006465F7">
        <w:rPr>
          <w:rFonts w:asciiTheme="majorHAnsi" w:eastAsia="Times New Roman" w:hAnsiTheme="majorHAnsi" w:cs="Tahoma"/>
          <w:color w:val="000000"/>
          <w:lang w:eastAsia="pt-PT"/>
        </w:rPr>
        <w:t>28</w:t>
      </w:r>
      <w:r>
        <w:rPr>
          <w:rFonts w:asciiTheme="majorHAnsi" w:eastAsia="Times New Roman" w:hAnsiTheme="majorHAnsi" w:cs="Tahoma"/>
          <w:color w:val="000000"/>
          <w:lang w:eastAsia="pt-PT"/>
        </w:rPr>
        <w:t xml:space="preserve"> – </w:t>
      </w:r>
      <w:r w:rsidRPr="006465F7">
        <w:rPr>
          <w:rFonts w:asciiTheme="majorHAnsi" w:eastAsia="Times New Roman" w:hAnsiTheme="majorHAnsi" w:cs="Tahoma"/>
          <w:color w:val="000000"/>
          <w:lang w:eastAsia="pt-PT"/>
        </w:rPr>
        <w:t xml:space="preserve">Encerramento do Ano Santo, nas Igrejas particulares </w:t>
      </w:r>
    </w:p>
    <w:p w14:paraId="4AD3BC2C" w14:textId="77777777" w:rsidR="00295441" w:rsidRPr="006465F7" w:rsidRDefault="00295441" w:rsidP="00295441">
      <w:pPr>
        <w:spacing w:before="100" w:beforeAutospacing="1" w:after="100" w:afterAutospacing="1"/>
        <w:jc w:val="both"/>
        <w:rPr>
          <w:rFonts w:asciiTheme="majorHAnsi" w:eastAsia="Times New Roman" w:hAnsiTheme="majorHAnsi" w:cs="Tahoma"/>
          <w:b/>
          <w:bCs/>
          <w:color w:val="000000"/>
          <w:lang w:eastAsia="pt-PT"/>
        </w:rPr>
      </w:pPr>
      <w:r w:rsidRPr="006465F7">
        <w:rPr>
          <w:rFonts w:asciiTheme="majorHAnsi" w:eastAsia="Times New Roman" w:hAnsiTheme="majorHAnsi" w:cs="Tahoma"/>
          <w:b/>
          <w:bCs/>
          <w:color w:val="000000"/>
          <w:lang w:eastAsia="pt-PT"/>
        </w:rPr>
        <w:t>Janeiro 2026</w:t>
      </w:r>
    </w:p>
    <w:p w14:paraId="37E6C46B" w14:textId="77777777" w:rsidR="00295441" w:rsidRPr="006465F7" w:rsidRDefault="00295441" w:rsidP="00295441">
      <w:pPr>
        <w:spacing w:before="100" w:beforeAutospacing="1" w:after="100" w:afterAutospacing="1"/>
        <w:jc w:val="both"/>
        <w:rPr>
          <w:rFonts w:asciiTheme="majorHAnsi" w:eastAsia="Times New Roman" w:hAnsiTheme="majorHAnsi" w:cs="Tahoma"/>
          <w:color w:val="000000"/>
          <w:lang w:eastAsia="pt-PT"/>
        </w:rPr>
      </w:pPr>
      <w:r w:rsidRPr="006465F7">
        <w:rPr>
          <w:rFonts w:asciiTheme="majorHAnsi" w:eastAsia="Times New Roman" w:hAnsiTheme="majorHAnsi" w:cs="Tahoma"/>
          <w:color w:val="000000"/>
          <w:lang w:eastAsia="pt-PT"/>
        </w:rPr>
        <w:t>6</w:t>
      </w:r>
      <w:r>
        <w:rPr>
          <w:rFonts w:asciiTheme="majorHAnsi" w:eastAsia="Times New Roman" w:hAnsiTheme="majorHAnsi" w:cs="Tahoma"/>
          <w:color w:val="000000"/>
          <w:lang w:eastAsia="pt-PT"/>
        </w:rPr>
        <w:t xml:space="preserve"> –</w:t>
      </w:r>
      <w:r w:rsidRPr="006465F7">
        <w:rPr>
          <w:rFonts w:asciiTheme="majorHAnsi" w:eastAsia="Times New Roman" w:hAnsiTheme="majorHAnsi" w:cs="Tahoma"/>
          <w:color w:val="000000"/>
          <w:lang w:eastAsia="pt-PT"/>
        </w:rPr>
        <w:t xml:space="preserve"> Encerramento da Porta Santa da Basílica Papal de São Pedro</w:t>
      </w:r>
    </w:p>
    <w:p w14:paraId="7F8F72E4" w14:textId="77777777" w:rsidR="00572707" w:rsidRDefault="00572707"/>
    <w:sectPr w:rsidR="00572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41"/>
    <w:rsid w:val="00131E34"/>
    <w:rsid w:val="00295441"/>
    <w:rsid w:val="003424C0"/>
    <w:rsid w:val="00362FD7"/>
    <w:rsid w:val="003A6F67"/>
    <w:rsid w:val="0043646B"/>
    <w:rsid w:val="00463460"/>
    <w:rsid w:val="00572655"/>
    <w:rsid w:val="00572707"/>
    <w:rsid w:val="005D6E04"/>
    <w:rsid w:val="00862D98"/>
    <w:rsid w:val="00A50314"/>
    <w:rsid w:val="00A51603"/>
    <w:rsid w:val="00AA5858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03E61"/>
  <w15:chartTrackingRefBased/>
  <w15:docId w15:val="{0F63D30C-34BF-47DB-A870-8E3B02BA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41"/>
  </w:style>
  <w:style w:type="paragraph" w:styleId="Ttulo1">
    <w:name w:val="heading 1"/>
    <w:basedOn w:val="Normal"/>
    <w:next w:val="Normal"/>
    <w:link w:val="Ttulo1Carter"/>
    <w:uiPriority w:val="9"/>
    <w:qFormat/>
    <w:rsid w:val="002954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954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954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954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2954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2954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2954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954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2954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954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954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954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9544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295441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29544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295441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29544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29544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2954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954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954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954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2954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9544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95441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29544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954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95441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2954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2024-06-04T12:03:00Z</dcterms:created>
  <dcterms:modified xsi:type="dcterms:W3CDTF">2024-06-04T12:04:00Z</dcterms:modified>
</cp:coreProperties>
</file>