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C5D6" w14:textId="77777777" w:rsidR="00DC060B" w:rsidRPr="008A18B4" w:rsidRDefault="00DC060B" w:rsidP="00DC060B">
      <w:pPr>
        <w:spacing w:after="0" w:line="360" w:lineRule="auto"/>
        <w:contextualSpacing/>
        <w:jc w:val="center"/>
        <w:rPr>
          <w:rFonts w:ascii="Gidole" w:hAnsi="Gidole"/>
          <w:b/>
          <w:bCs/>
        </w:rPr>
      </w:pPr>
    </w:p>
    <w:p w14:paraId="7430C11F" w14:textId="158A5BCE" w:rsidR="00DC060B" w:rsidRPr="008A18B4" w:rsidRDefault="00305BBA" w:rsidP="00DC060B">
      <w:pPr>
        <w:spacing w:after="0" w:line="360" w:lineRule="auto"/>
        <w:contextualSpacing/>
        <w:jc w:val="center"/>
        <w:rPr>
          <w:rFonts w:ascii="Gidole" w:hAnsi="Gidole"/>
          <w:b/>
          <w:bCs/>
        </w:rPr>
      </w:pPr>
      <w:r w:rsidRPr="008A18B4">
        <w:rPr>
          <w:rFonts w:ascii="Gidole" w:hAnsi="Gidole"/>
          <w:b/>
          <w:bCs/>
        </w:rPr>
        <w:t xml:space="preserve">MENSAGEM DO </w:t>
      </w:r>
      <w:r w:rsidR="00830B62" w:rsidRPr="008A18B4">
        <w:rPr>
          <w:rFonts w:ascii="Gidole" w:hAnsi="Gidole"/>
          <w:b/>
          <w:bCs/>
        </w:rPr>
        <w:t>PAPA FRANCISCO</w:t>
      </w:r>
    </w:p>
    <w:p w14:paraId="54D19E67" w14:textId="23FB2114" w:rsidR="00305BBA" w:rsidRPr="008A18B4" w:rsidRDefault="00305BBA" w:rsidP="00DC060B">
      <w:pPr>
        <w:spacing w:after="0" w:line="360" w:lineRule="auto"/>
        <w:contextualSpacing/>
        <w:jc w:val="center"/>
        <w:rPr>
          <w:rFonts w:ascii="Gidole" w:hAnsi="Gidole"/>
          <w:b/>
          <w:bCs/>
        </w:rPr>
      </w:pPr>
      <w:r w:rsidRPr="008A18B4">
        <w:rPr>
          <w:rFonts w:ascii="Gidole" w:hAnsi="Gidole"/>
          <w:b/>
          <w:bCs/>
        </w:rPr>
        <w:t>PARA O TEMPO DA QUARESMA 2024</w:t>
      </w:r>
    </w:p>
    <w:p w14:paraId="1D7F2ECA" w14:textId="77777777" w:rsidR="00DC060B" w:rsidRPr="008A18B4" w:rsidRDefault="00DC060B" w:rsidP="00830B62">
      <w:pPr>
        <w:spacing w:after="0" w:line="360" w:lineRule="auto"/>
        <w:contextualSpacing/>
        <w:rPr>
          <w:rFonts w:ascii="Gidole" w:hAnsi="Gidole"/>
          <w:b/>
          <w:bCs/>
        </w:rPr>
      </w:pPr>
    </w:p>
    <w:p w14:paraId="3CBE04D3" w14:textId="566C28A6" w:rsidR="00DC060B" w:rsidRPr="008A18B4" w:rsidRDefault="00830B62" w:rsidP="00DC060B">
      <w:pPr>
        <w:spacing w:after="0" w:line="360" w:lineRule="auto"/>
        <w:contextualSpacing/>
        <w:jc w:val="center"/>
        <w:rPr>
          <w:rFonts w:ascii="Gidole" w:hAnsi="Gidole"/>
          <w:b/>
          <w:bCs/>
        </w:rPr>
      </w:pPr>
      <w:r w:rsidRPr="008A18B4">
        <w:rPr>
          <w:rFonts w:ascii="Gidole" w:hAnsi="Gidole"/>
          <w:b/>
          <w:bCs/>
          <w:noProof/>
        </w:rPr>
        <w:drawing>
          <wp:anchor distT="0" distB="0" distL="114300" distR="114300" simplePos="0" relativeHeight="251657216" behindDoc="1" locked="0" layoutInCell="1" allowOverlap="1" wp14:anchorId="71401F14" wp14:editId="3802AFEA">
            <wp:simplePos x="0" y="0"/>
            <wp:positionH relativeFrom="column">
              <wp:posOffset>361315</wp:posOffset>
            </wp:positionH>
            <wp:positionV relativeFrom="paragraph">
              <wp:posOffset>179070</wp:posOffset>
            </wp:positionV>
            <wp:extent cx="3759200" cy="4200525"/>
            <wp:effectExtent l="0" t="0" r="0" b="9525"/>
            <wp:wrapTight wrapText="bothSides">
              <wp:wrapPolygon edited="0">
                <wp:start x="0" y="0"/>
                <wp:lineTo x="0" y="21551"/>
                <wp:lineTo x="21454" y="21551"/>
                <wp:lineTo x="21454" y="0"/>
                <wp:lineTo x="0" y="0"/>
              </wp:wrapPolygon>
            </wp:wrapTight>
            <wp:docPr id="510994017" name="Imagem 4" descr="Uma imagem com símbolo, texto, Tipo de letra, logó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994017" name="Imagem 4" descr="Uma imagem com símbolo, texto, Tipo de letra, logótipo&#10;&#10;Descrição gerad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5" t="10375" r="32456" b="34398"/>
                    <a:stretch/>
                  </pic:blipFill>
                  <pic:spPr bwMode="auto">
                    <a:xfrm>
                      <a:off x="0" y="0"/>
                      <a:ext cx="3759200" cy="420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F5FE0" w14:textId="7F540C63" w:rsidR="00DC060B" w:rsidRPr="008A18B4" w:rsidRDefault="00DC060B" w:rsidP="00830B62">
      <w:pPr>
        <w:spacing w:after="0" w:line="360" w:lineRule="auto"/>
        <w:contextualSpacing/>
        <w:jc w:val="center"/>
        <w:rPr>
          <w:rFonts w:ascii="Gidole" w:hAnsi="Gidole"/>
          <w:b/>
          <w:bCs/>
        </w:rPr>
      </w:pPr>
    </w:p>
    <w:p w14:paraId="3BE9804F" w14:textId="7A68B395" w:rsidR="00DC060B" w:rsidRPr="008A18B4" w:rsidRDefault="00DC060B" w:rsidP="00DC060B">
      <w:pPr>
        <w:spacing w:after="0" w:line="360" w:lineRule="auto"/>
        <w:contextualSpacing/>
        <w:jc w:val="center"/>
        <w:rPr>
          <w:rFonts w:ascii="Gidole" w:hAnsi="Gidole"/>
          <w:b/>
          <w:bCs/>
        </w:rPr>
      </w:pPr>
    </w:p>
    <w:p w14:paraId="68DEAC81" w14:textId="77777777" w:rsidR="00DC060B" w:rsidRPr="008A18B4" w:rsidRDefault="00DC060B" w:rsidP="00830B62">
      <w:pPr>
        <w:spacing w:after="0" w:line="360" w:lineRule="auto"/>
        <w:contextualSpacing/>
        <w:rPr>
          <w:rFonts w:ascii="Gidole" w:hAnsi="Gidole"/>
          <w:b/>
          <w:bCs/>
        </w:rPr>
      </w:pPr>
    </w:p>
    <w:p w14:paraId="51FB2DD2" w14:textId="77777777" w:rsidR="00DC060B" w:rsidRPr="008A18B4" w:rsidRDefault="00DC060B" w:rsidP="00DC060B">
      <w:pPr>
        <w:spacing w:after="0" w:line="360" w:lineRule="auto"/>
        <w:contextualSpacing/>
        <w:jc w:val="center"/>
        <w:rPr>
          <w:rFonts w:ascii="Gidole" w:hAnsi="Gidole"/>
          <w:b/>
          <w:bCs/>
        </w:rPr>
      </w:pPr>
    </w:p>
    <w:p w14:paraId="726A6444" w14:textId="77777777" w:rsidR="00DC060B" w:rsidRPr="008A18B4" w:rsidRDefault="00DC060B" w:rsidP="00DC060B">
      <w:pPr>
        <w:spacing w:after="0" w:line="360" w:lineRule="auto"/>
        <w:contextualSpacing/>
        <w:jc w:val="center"/>
        <w:rPr>
          <w:rFonts w:ascii="Gidole" w:hAnsi="Gidole"/>
          <w:b/>
          <w:bCs/>
        </w:rPr>
      </w:pPr>
    </w:p>
    <w:p w14:paraId="60418116" w14:textId="77777777" w:rsidR="00830B62" w:rsidRPr="008A18B4" w:rsidRDefault="00830B62" w:rsidP="00830B62">
      <w:pPr>
        <w:spacing w:after="0" w:line="360" w:lineRule="auto"/>
        <w:contextualSpacing/>
        <w:jc w:val="center"/>
        <w:rPr>
          <w:rFonts w:ascii="Gidole" w:hAnsi="Gidole"/>
          <w:b/>
          <w:bCs/>
          <w:smallCaps/>
          <w:sz w:val="28"/>
          <w:szCs w:val="28"/>
        </w:rPr>
      </w:pPr>
    </w:p>
    <w:p w14:paraId="08B14353" w14:textId="77777777" w:rsidR="00830B62" w:rsidRPr="008A18B4" w:rsidRDefault="00830B62" w:rsidP="00830B62">
      <w:pPr>
        <w:spacing w:after="0" w:line="360" w:lineRule="auto"/>
        <w:contextualSpacing/>
        <w:jc w:val="center"/>
        <w:rPr>
          <w:rFonts w:ascii="Gidole" w:hAnsi="Gidole"/>
          <w:b/>
          <w:bCs/>
          <w:smallCaps/>
          <w:sz w:val="28"/>
          <w:szCs w:val="28"/>
        </w:rPr>
      </w:pPr>
    </w:p>
    <w:p w14:paraId="5D3A02DE" w14:textId="77777777" w:rsidR="00830B62" w:rsidRPr="008A18B4" w:rsidRDefault="00830B62" w:rsidP="00830B62">
      <w:pPr>
        <w:spacing w:after="0" w:line="360" w:lineRule="auto"/>
        <w:contextualSpacing/>
        <w:jc w:val="center"/>
        <w:rPr>
          <w:rFonts w:ascii="Gidole" w:hAnsi="Gidole"/>
          <w:b/>
          <w:bCs/>
          <w:smallCaps/>
          <w:sz w:val="28"/>
          <w:szCs w:val="28"/>
        </w:rPr>
      </w:pPr>
    </w:p>
    <w:p w14:paraId="21F82786" w14:textId="77777777" w:rsidR="00830B62" w:rsidRPr="008A18B4" w:rsidRDefault="00830B62" w:rsidP="00830B62">
      <w:pPr>
        <w:spacing w:after="0" w:line="360" w:lineRule="auto"/>
        <w:contextualSpacing/>
        <w:jc w:val="center"/>
        <w:rPr>
          <w:rFonts w:ascii="Gidole" w:hAnsi="Gidole"/>
          <w:b/>
          <w:bCs/>
          <w:smallCaps/>
          <w:sz w:val="28"/>
          <w:szCs w:val="28"/>
        </w:rPr>
      </w:pPr>
    </w:p>
    <w:p w14:paraId="4FEDB8F1" w14:textId="77777777" w:rsidR="00830B62" w:rsidRPr="008A18B4" w:rsidRDefault="00830B62" w:rsidP="00830B62">
      <w:pPr>
        <w:spacing w:after="0" w:line="360" w:lineRule="auto"/>
        <w:contextualSpacing/>
        <w:jc w:val="center"/>
        <w:rPr>
          <w:rFonts w:ascii="Gidole" w:hAnsi="Gidole"/>
          <w:b/>
          <w:bCs/>
          <w:smallCaps/>
          <w:sz w:val="28"/>
          <w:szCs w:val="28"/>
        </w:rPr>
      </w:pPr>
    </w:p>
    <w:p w14:paraId="4A328AD4" w14:textId="77777777" w:rsidR="00830B62" w:rsidRPr="008A18B4" w:rsidRDefault="00830B62" w:rsidP="00830B62">
      <w:pPr>
        <w:spacing w:after="0" w:line="360" w:lineRule="auto"/>
        <w:contextualSpacing/>
        <w:jc w:val="center"/>
        <w:rPr>
          <w:rFonts w:ascii="Gidole" w:hAnsi="Gidole"/>
          <w:b/>
          <w:bCs/>
          <w:smallCaps/>
          <w:sz w:val="28"/>
          <w:szCs w:val="28"/>
        </w:rPr>
      </w:pPr>
    </w:p>
    <w:p w14:paraId="224D58E3" w14:textId="77777777" w:rsidR="00830B62" w:rsidRPr="008A18B4" w:rsidRDefault="00830B62" w:rsidP="00830B62">
      <w:pPr>
        <w:spacing w:after="0" w:line="360" w:lineRule="auto"/>
        <w:contextualSpacing/>
        <w:jc w:val="center"/>
        <w:rPr>
          <w:rFonts w:ascii="Gidole" w:hAnsi="Gidole"/>
          <w:b/>
          <w:bCs/>
          <w:smallCaps/>
          <w:sz w:val="28"/>
          <w:szCs w:val="28"/>
        </w:rPr>
      </w:pPr>
    </w:p>
    <w:p w14:paraId="1D4A281A" w14:textId="77777777" w:rsidR="00830B62" w:rsidRPr="008A18B4" w:rsidRDefault="00830B62" w:rsidP="00830B62">
      <w:pPr>
        <w:spacing w:after="0" w:line="360" w:lineRule="auto"/>
        <w:contextualSpacing/>
        <w:jc w:val="center"/>
        <w:rPr>
          <w:rFonts w:ascii="Gidole" w:hAnsi="Gidole"/>
          <w:b/>
          <w:bCs/>
          <w:smallCaps/>
          <w:sz w:val="28"/>
          <w:szCs w:val="28"/>
        </w:rPr>
      </w:pPr>
    </w:p>
    <w:p w14:paraId="7F323C43" w14:textId="77777777" w:rsidR="00830B62" w:rsidRPr="008A18B4" w:rsidRDefault="00830B62" w:rsidP="00830B62">
      <w:pPr>
        <w:spacing w:after="0" w:line="360" w:lineRule="auto"/>
        <w:contextualSpacing/>
        <w:jc w:val="center"/>
        <w:rPr>
          <w:rFonts w:ascii="Gidole" w:hAnsi="Gidole"/>
          <w:b/>
          <w:bCs/>
          <w:smallCaps/>
          <w:sz w:val="28"/>
          <w:szCs w:val="28"/>
        </w:rPr>
      </w:pPr>
    </w:p>
    <w:p w14:paraId="173D9E4C" w14:textId="77777777" w:rsidR="00830B62" w:rsidRPr="008A18B4" w:rsidRDefault="00830B62" w:rsidP="00830B62">
      <w:pPr>
        <w:spacing w:after="0" w:line="360" w:lineRule="auto"/>
        <w:contextualSpacing/>
        <w:jc w:val="center"/>
        <w:rPr>
          <w:rFonts w:ascii="Gidole" w:hAnsi="Gidole"/>
          <w:b/>
          <w:bCs/>
          <w:smallCaps/>
          <w:sz w:val="28"/>
          <w:szCs w:val="28"/>
        </w:rPr>
      </w:pPr>
    </w:p>
    <w:p w14:paraId="2691D789" w14:textId="77777777" w:rsidR="00830B62" w:rsidRPr="008A18B4" w:rsidRDefault="00830B62" w:rsidP="00830B62">
      <w:pPr>
        <w:spacing w:after="0" w:line="360" w:lineRule="auto"/>
        <w:contextualSpacing/>
        <w:jc w:val="center"/>
        <w:rPr>
          <w:rFonts w:ascii="Gidole" w:hAnsi="Gidole"/>
          <w:b/>
          <w:bCs/>
          <w:smallCaps/>
          <w:sz w:val="28"/>
          <w:szCs w:val="28"/>
        </w:rPr>
      </w:pPr>
    </w:p>
    <w:p w14:paraId="17D93C35" w14:textId="31EE85DA" w:rsidR="00DC060B" w:rsidRPr="008A18B4" w:rsidRDefault="00305BBA" w:rsidP="00830B62">
      <w:pPr>
        <w:spacing w:after="0" w:line="360" w:lineRule="auto"/>
        <w:contextualSpacing/>
        <w:jc w:val="center"/>
        <w:rPr>
          <w:rFonts w:ascii="Gidole" w:hAnsi="Gidole"/>
          <w:b/>
          <w:bCs/>
          <w:smallCaps/>
          <w:sz w:val="28"/>
          <w:szCs w:val="28"/>
        </w:rPr>
      </w:pPr>
      <w:r w:rsidRPr="008A18B4">
        <w:rPr>
          <w:rFonts w:ascii="Gidole" w:hAnsi="Gidole"/>
          <w:b/>
          <w:bCs/>
          <w:smallCaps/>
          <w:sz w:val="28"/>
          <w:szCs w:val="28"/>
        </w:rPr>
        <w:t>Através do deserto,</w:t>
      </w:r>
    </w:p>
    <w:p w14:paraId="6A44425C" w14:textId="0049BFD4" w:rsidR="00830B62" w:rsidRPr="008A18B4" w:rsidRDefault="00305BBA" w:rsidP="00830B62">
      <w:pPr>
        <w:spacing w:after="0" w:line="360" w:lineRule="auto"/>
        <w:contextualSpacing/>
        <w:jc w:val="center"/>
        <w:rPr>
          <w:rFonts w:ascii="Gidole" w:hAnsi="Gidole"/>
          <w:b/>
          <w:bCs/>
          <w:smallCaps/>
          <w:sz w:val="28"/>
          <w:szCs w:val="28"/>
        </w:rPr>
      </w:pPr>
      <w:r w:rsidRPr="008A18B4">
        <w:rPr>
          <w:rFonts w:ascii="Gidole" w:hAnsi="Gidole"/>
          <w:b/>
          <w:bCs/>
          <w:smallCaps/>
          <w:sz w:val="28"/>
          <w:szCs w:val="28"/>
        </w:rPr>
        <w:t>Deus guia-nos para a liberdade</w:t>
      </w:r>
      <w:r w:rsidR="00DC060B" w:rsidRPr="008A18B4">
        <w:rPr>
          <w:rFonts w:ascii="Gidole" w:hAnsi="Gidole"/>
          <w:b/>
          <w:bCs/>
          <w:smallCaps/>
          <w:sz w:val="28"/>
          <w:szCs w:val="28"/>
        </w:rPr>
        <w:t>!</w:t>
      </w:r>
    </w:p>
    <w:p w14:paraId="47FC96C3" w14:textId="16A8F178" w:rsidR="00305BBA" w:rsidRPr="008A18B4" w:rsidRDefault="00305BBA" w:rsidP="00830B62">
      <w:pPr>
        <w:spacing w:after="0" w:line="360" w:lineRule="auto"/>
        <w:contextualSpacing/>
        <w:jc w:val="both"/>
        <w:rPr>
          <w:rFonts w:ascii="Gidole" w:hAnsi="Gidole"/>
          <w:b/>
          <w:bCs/>
          <w:smallCaps/>
          <w:sz w:val="28"/>
          <w:szCs w:val="28"/>
        </w:rPr>
      </w:pPr>
      <w:r w:rsidRPr="008A18B4">
        <w:rPr>
          <w:rFonts w:ascii="Gidole" w:hAnsi="Gidole"/>
        </w:rPr>
        <w:lastRenderedPageBreak/>
        <w:t xml:space="preserve">Queridos irmãos e irmãs: </w:t>
      </w:r>
      <w:r w:rsidR="00DC060B" w:rsidRPr="008A18B4">
        <w:rPr>
          <w:rFonts w:ascii="Gidole" w:hAnsi="Gidole"/>
        </w:rPr>
        <w:t xml:space="preserve"> q</w:t>
      </w:r>
      <w:r w:rsidRPr="008A18B4">
        <w:rPr>
          <w:rFonts w:ascii="Gidole" w:hAnsi="Gidole"/>
        </w:rPr>
        <w:t xml:space="preserve">uando o nosso Deus </w:t>
      </w:r>
      <w:r w:rsidR="00D54EF1" w:rsidRPr="008A18B4">
        <w:rPr>
          <w:rFonts w:ascii="Gidole" w:hAnsi="Gidole"/>
        </w:rPr>
        <w:t>S</w:t>
      </w:r>
      <w:r w:rsidRPr="008A18B4">
        <w:rPr>
          <w:rFonts w:ascii="Gidole" w:hAnsi="Gidole"/>
        </w:rPr>
        <w:t>e revela, comunica liberdade: «</w:t>
      </w:r>
      <w:r w:rsidRPr="008A18B4">
        <w:rPr>
          <w:rFonts w:ascii="Gidole" w:hAnsi="Gidole"/>
          <w:i/>
          <w:iCs/>
        </w:rPr>
        <w:t>Eu sou o Senhor teu Deus, que te tirei da terra do Egito, da casa da escravidão</w:t>
      </w:r>
      <w:r w:rsidRPr="008A18B4">
        <w:rPr>
          <w:rFonts w:ascii="Gidole" w:hAnsi="Gidole"/>
        </w:rPr>
        <w:t xml:space="preserve">» (Ex 20, 2). </w:t>
      </w:r>
    </w:p>
    <w:p w14:paraId="7C529C6A" w14:textId="77777777" w:rsidR="00305BBA" w:rsidRPr="008A18B4" w:rsidRDefault="00305BBA" w:rsidP="00DC060B">
      <w:pPr>
        <w:spacing w:after="0" w:line="360" w:lineRule="auto"/>
        <w:contextualSpacing/>
        <w:jc w:val="both"/>
        <w:rPr>
          <w:rFonts w:ascii="Gidole" w:hAnsi="Gidole"/>
        </w:rPr>
      </w:pPr>
    </w:p>
    <w:p w14:paraId="6AFB664E" w14:textId="322E749B" w:rsidR="00305BBA" w:rsidRPr="008A18B4" w:rsidRDefault="00305BBA" w:rsidP="00DC060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" w:hAnsi="Gidole"/>
          <w:b/>
          <w:bCs/>
        </w:rPr>
      </w:pPr>
      <w:r w:rsidRPr="008A18B4">
        <w:rPr>
          <w:rFonts w:ascii="Gidole" w:hAnsi="Gidole"/>
          <w:b/>
          <w:bCs/>
        </w:rPr>
        <w:t>Um caminho de liberdade e libertação</w:t>
      </w:r>
    </w:p>
    <w:p w14:paraId="6F71FB23" w14:textId="77777777" w:rsidR="00DC060B" w:rsidRPr="008A18B4" w:rsidRDefault="00DC060B" w:rsidP="00DC060B">
      <w:pPr>
        <w:spacing w:after="0" w:line="360" w:lineRule="auto"/>
        <w:contextualSpacing/>
        <w:jc w:val="both"/>
        <w:rPr>
          <w:rFonts w:ascii="Gidole" w:hAnsi="Gidole"/>
        </w:rPr>
      </w:pPr>
    </w:p>
    <w:p w14:paraId="3377E304" w14:textId="72AEE08C" w:rsidR="00DC060B" w:rsidRPr="008A18B4" w:rsidRDefault="00A86D09" w:rsidP="00DC060B">
      <w:pPr>
        <w:spacing w:after="0" w:line="360" w:lineRule="auto"/>
        <w:contextualSpacing/>
        <w:jc w:val="both"/>
        <w:rPr>
          <w:rFonts w:ascii="Gidole" w:hAnsi="Gidole"/>
        </w:rPr>
      </w:pPr>
      <w:r w:rsidRPr="008A18B4">
        <w:rPr>
          <w:rFonts w:ascii="Gidole" w:hAnsi="Gidole"/>
        </w:rPr>
        <w:t>Quando o nosso Deus Se revela, comunica liberdade: «</w:t>
      </w:r>
      <w:r w:rsidRPr="008A18B4">
        <w:rPr>
          <w:rFonts w:ascii="Gidole" w:hAnsi="Gidole"/>
          <w:i/>
          <w:iCs/>
        </w:rPr>
        <w:t>Eu sou o Senhor, teu Deus, que te fiz sair da terra do Egipto, da casa da servidão</w:t>
      </w:r>
      <w:r w:rsidRPr="008A18B4">
        <w:rPr>
          <w:rFonts w:ascii="Gidole" w:hAnsi="Gidole"/>
        </w:rPr>
        <w:t>» (Ex 20, 2). Assim inicia o Decálogo dado a Moisés no Monte Sinai. O povo sabe bem de que êxodo Deus está a falar: traz ainda gravada na sua carne a experiência da escravidão. Recebe as «dez palavras» no deserto como caminho de liberdade. Nós chamamos-lhes «mandamentos», fazendo ressaltar a força amorosa com que Deus educa o seu povo; mas, de facto, a chamada para a liberdade constitui um vigoroso apelo. Não se reduz a um mero acontecimento, mas amadurece ao longo dum caminho. Como Israel no deserto tinha ainda dentro de si o Egito (vemo-lo muitas vezes lamentar a falta do passado e murmurar contra o céu e contra Moisés), também hoje o povo de Deus traz dentro de si vínculos opressivos que deve optar por abandonar. Damo-nos conta disto, quando nos falta a esperança e vagueamos na vida como em terra desolada, sem uma terra prometida para a qual tendermos juntos.</w:t>
      </w:r>
    </w:p>
    <w:p w14:paraId="4161DDB6" w14:textId="77777777" w:rsidR="00A86D09" w:rsidRPr="008A18B4" w:rsidRDefault="00A86D09" w:rsidP="00DC060B">
      <w:pPr>
        <w:spacing w:after="0" w:line="360" w:lineRule="auto"/>
        <w:contextualSpacing/>
        <w:jc w:val="both"/>
        <w:rPr>
          <w:rFonts w:ascii="Gidole" w:hAnsi="Gidole"/>
        </w:rPr>
      </w:pPr>
    </w:p>
    <w:p w14:paraId="670C00B5" w14:textId="231B8F0E" w:rsidR="00305BBA" w:rsidRPr="008A18B4" w:rsidRDefault="00305BBA" w:rsidP="00DC060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" w:hAnsi="Gidole"/>
          <w:b/>
          <w:bCs/>
        </w:rPr>
      </w:pPr>
      <w:r w:rsidRPr="008A18B4">
        <w:rPr>
          <w:rFonts w:ascii="Gidole" w:hAnsi="Gidole"/>
          <w:b/>
          <w:bCs/>
        </w:rPr>
        <w:t xml:space="preserve">Voltar ao primeiro amor </w:t>
      </w:r>
    </w:p>
    <w:p w14:paraId="376609AD" w14:textId="77777777" w:rsidR="00DC060B" w:rsidRPr="008A18B4" w:rsidRDefault="00DC060B" w:rsidP="00DC060B">
      <w:pPr>
        <w:pStyle w:val="PargrafodaLista"/>
        <w:spacing w:after="0" w:line="360" w:lineRule="auto"/>
        <w:ind w:left="360"/>
        <w:jc w:val="both"/>
        <w:rPr>
          <w:rFonts w:ascii="Gidole" w:hAnsi="Gidole"/>
          <w:b/>
          <w:bCs/>
        </w:rPr>
      </w:pPr>
    </w:p>
    <w:p w14:paraId="68669944" w14:textId="63ED4D1B" w:rsidR="00A86D09" w:rsidRPr="008A18B4" w:rsidRDefault="00F80117" w:rsidP="00DC060B">
      <w:pPr>
        <w:spacing w:after="0" w:line="360" w:lineRule="auto"/>
        <w:contextualSpacing/>
        <w:jc w:val="both"/>
        <w:rPr>
          <w:rFonts w:ascii="Gidole" w:hAnsi="Gidole"/>
        </w:rPr>
      </w:pPr>
      <w:r w:rsidRPr="008A18B4">
        <w:rPr>
          <w:rFonts w:ascii="Gidole" w:hAnsi="Gidole"/>
        </w:rPr>
        <w:t xml:space="preserve">A Quaresma é o tempo de graça em que o deserto volta a ser – como anuncia o profeta Oseias – o lugar do primeiro amor (cf. Os 2, 16-17). Deus educa o </w:t>
      </w:r>
      <w:r w:rsidRPr="008A18B4">
        <w:rPr>
          <w:rFonts w:ascii="Gidole" w:hAnsi="Gidole"/>
        </w:rPr>
        <w:lastRenderedPageBreak/>
        <w:t>seu povo, para que saia das suas escravidões e experimente a passagem da morte à vida. Como um esposo, atrai-nos novamente a Si e sussurra ao nosso coração palavras de amor.</w:t>
      </w:r>
    </w:p>
    <w:p w14:paraId="31136115" w14:textId="77777777" w:rsidR="00F80117" w:rsidRPr="008A18B4" w:rsidRDefault="00F80117" w:rsidP="00DC060B">
      <w:pPr>
        <w:spacing w:after="0" w:line="360" w:lineRule="auto"/>
        <w:contextualSpacing/>
        <w:jc w:val="both"/>
        <w:rPr>
          <w:rFonts w:ascii="Gidole" w:hAnsi="Gidole"/>
        </w:rPr>
      </w:pPr>
    </w:p>
    <w:p w14:paraId="57434E85" w14:textId="4F510D65" w:rsidR="00DC060B" w:rsidRPr="008A18B4" w:rsidRDefault="00DC060B" w:rsidP="00DC060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" w:hAnsi="Gidole"/>
          <w:b/>
          <w:bCs/>
        </w:rPr>
      </w:pPr>
      <w:r w:rsidRPr="008A18B4">
        <w:rPr>
          <w:rFonts w:ascii="Gidole" w:hAnsi="Gidole"/>
          <w:b/>
          <w:bCs/>
        </w:rPr>
        <w:t xml:space="preserve">Olhar a realidade: «onde estás» e </w:t>
      </w:r>
      <w:r w:rsidR="00D54EF1" w:rsidRPr="008A18B4">
        <w:rPr>
          <w:rFonts w:ascii="Gidole" w:hAnsi="Gidole"/>
          <w:b/>
          <w:bCs/>
        </w:rPr>
        <w:t>«</w:t>
      </w:r>
      <w:r w:rsidRPr="008A18B4">
        <w:rPr>
          <w:rFonts w:ascii="Gidole" w:hAnsi="Gidole"/>
          <w:b/>
          <w:bCs/>
        </w:rPr>
        <w:t>onde está o teu irmão</w:t>
      </w:r>
      <w:r w:rsidR="00D54EF1" w:rsidRPr="008A18B4">
        <w:rPr>
          <w:rFonts w:ascii="Gidole" w:hAnsi="Gidole"/>
          <w:b/>
          <w:bCs/>
        </w:rPr>
        <w:t>»?</w:t>
      </w:r>
    </w:p>
    <w:p w14:paraId="65F89332" w14:textId="77777777" w:rsidR="00DC060B" w:rsidRPr="008A18B4" w:rsidRDefault="00DC060B" w:rsidP="00DC060B">
      <w:pPr>
        <w:spacing w:after="0" w:line="360" w:lineRule="auto"/>
        <w:contextualSpacing/>
        <w:jc w:val="both"/>
        <w:rPr>
          <w:rFonts w:ascii="Gidole" w:hAnsi="Gidole"/>
        </w:rPr>
      </w:pPr>
    </w:p>
    <w:p w14:paraId="1515E918" w14:textId="77777777" w:rsidR="008A18B4" w:rsidRDefault="0046045D" w:rsidP="0046045D">
      <w:pPr>
        <w:spacing w:after="0" w:line="360" w:lineRule="auto"/>
        <w:contextualSpacing/>
        <w:jc w:val="both"/>
        <w:rPr>
          <w:rFonts w:ascii="Gidole" w:hAnsi="Gidole"/>
        </w:rPr>
      </w:pPr>
      <w:r w:rsidRPr="008A18B4">
        <w:rPr>
          <w:rFonts w:ascii="Gidole" w:hAnsi="Gidole"/>
        </w:rPr>
        <w:t xml:space="preserve">O êxodo da escravidão para a liberdade não é um caminho abstrato. A fim de ser concreta também a nossa Quaresma, o primeiro passo é querer ver a realidade. Quando o Senhor, da sarça ardente, atraiu Moisés e lhe falou, revelou-Se logo como um Deus que vê e sobretudo escuta: «Eu bem vi a opressão do meu povo que está no Egito, e ouvi o seu clamor diante dos seus inspetores; conheço, na verdade, os seus sofrimentos. Desci a fim de o libertar das mãos dos egípcios e de o fazer subir desta terra para uma terra boa e espaçosa, para uma terra que mana leite e mel» (Ex 3, 7-8). Também hoje o grito de tantos irmãos e irmãs oprimidos chega ao céu. </w:t>
      </w:r>
    </w:p>
    <w:p w14:paraId="71664FF5" w14:textId="77777777" w:rsidR="008A18B4" w:rsidRDefault="008A18B4" w:rsidP="0046045D">
      <w:pPr>
        <w:spacing w:after="0" w:line="360" w:lineRule="auto"/>
        <w:contextualSpacing/>
        <w:jc w:val="both"/>
        <w:rPr>
          <w:rFonts w:ascii="Gidole" w:hAnsi="Gidole"/>
        </w:rPr>
      </w:pPr>
    </w:p>
    <w:p w14:paraId="5E4EB7EF" w14:textId="77777777" w:rsidR="008A18B4" w:rsidRPr="008A18B4" w:rsidRDefault="0046045D" w:rsidP="0046045D">
      <w:pPr>
        <w:spacing w:after="0" w:line="360" w:lineRule="auto"/>
        <w:contextualSpacing/>
        <w:jc w:val="both"/>
        <w:rPr>
          <w:rFonts w:ascii="Gidole" w:hAnsi="Gidole"/>
          <w:b/>
          <w:bCs/>
        </w:rPr>
      </w:pPr>
      <w:r w:rsidRPr="008A18B4">
        <w:rPr>
          <w:rFonts w:ascii="Gidole" w:hAnsi="Gidole"/>
          <w:b/>
          <w:bCs/>
        </w:rPr>
        <w:t xml:space="preserve">Perguntemo-nos: </w:t>
      </w:r>
      <w:r w:rsidRPr="008A18B4">
        <w:rPr>
          <w:rFonts w:ascii="Gidole" w:hAnsi="Gidole"/>
          <w:b/>
          <w:bCs/>
          <w:i/>
          <w:iCs/>
        </w:rPr>
        <w:t>E chega também a nós? Mexe connosco? Comove-nos?</w:t>
      </w:r>
      <w:r w:rsidRPr="008A18B4">
        <w:rPr>
          <w:rFonts w:ascii="Gidole" w:hAnsi="Gidole"/>
          <w:b/>
          <w:bCs/>
        </w:rPr>
        <w:t xml:space="preserve"> </w:t>
      </w:r>
    </w:p>
    <w:p w14:paraId="6B7688B2" w14:textId="77777777" w:rsidR="008A18B4" w:rsidRDefault="008A18B4" w:rsidP="0046045D">
      <w:pPr>
        <w:spacing w:after="0" w:line="360" w:lineRule="auto"/>
        <w:contextualSpacing/>
        <w:jc w:val="both"/>
        <w:rPr>
          <w:rFonts w:ascii="Gidole" w:hAnsi="Gidole"/>
        </w:rPr>
      </w:pPr>
    </w:p>
    <w:p w14:paraId="45E3C0ED" w14:textId="0CF343A3" w:rsidR="0046045D" w:rsidRPr="008A18B4" w:rsidRDefault="0046045D" w:rsidP="0046045D">
      <w:pPr>
        <w:spacing w:after="0" w:line="360" w:lineRule="auto"/>
        <w:contextualSpacing/>
        <w:jc w:val="both"/>
        <w:rPr>
          <w:rFonts w:ascii="Gidole" w:hAnsi="Gidole"/>
        </w:rPr>
      </w:pPr>
      <w:r w:rsidRPr="008A18B4">
        <w:rPr>
          <w:rFonts w:ascii="Gidole" w:hAnsi="Gidole"/>
        </w:rPr>
        <w:t>Há muitos fatores que nos afastam uns dos outros, negando a fraternidade que originariamente nos une.</w:t>
      </w:r>
    </w:p>
    <w:p w14:paraId="4D6D2128" w14:textId="77777777" w:rsidR="0046045D" w:rsidRPr="008A18B4" w:rsidRDefault="0046045D" w:rsidP="0046045D">
      <w:pPr>
        <w:spacing w:after="0" w:line="360" w:lineRule="auto"/>
        <w:contextualSpacing/>
        <w:jc w:val="both"/>
        <w:rPr>
          <w:rFonts w:ascii="Gidole" w:hAnsi="Gidole"/>
        </w:rPr>
      </w:pPr>
    </w:p>
    <w:p w14:paraId="36B5191A" w14:textId="77777777" w:rsidR="008A18B4" w:rsidRDefault="0046045D" w:rsidP="0046045D">
      <w:pPr>
        <w:spacing w:after="0" w:line="360" w:lineRule="auto"/>
        <w:contextualSpacing/>
        <w:jc w:val="both"/>
        <w:rPr>
          <w:rFonts w:ascii="Gidole" w:hAnsi="Gidole"/>
        </w:rPr>
      </w:pPr>
      <w:r w:rsidRPr="008A18B4">
        <w:rPr>
          <w:rFonts w:ascii="Gidole" w:hAnsi="Gidole"/>
        </w:rPr>
        <w:t>Na minha viagem a Lampedusa, à globalização da indiferença contrapus duas perguntas, que se tornam cada vez mais atuais: «</w:t>
      </w:r>
      <w:r w:rsidRPr="008A18B4">
        <w:rPr>
          <w:rFonts w:ascii="Gidole" w:hAnsi="Gidole"/>
          <w:b/>
          <w:bCs/>
        </w:rPr>
        <w:t>Onde estás?</w:t>
      </w:r>
      <w:r w:rsidRPr="008A18B4">
        <w:rPr>
          <w:rFonts w:ascii="Gidole" w:hAnsi="Gidole"/>
        </w:rPr>
        <w:t>» (Gn 3, 9) e «</w:t>
      </w:r>
      <w:r w:rsidRPr="008A18B4">
        <w:rPr>
          <w:rFonts w:ascii="Gidole" w:hAnsi="Gidole"/>
          <w:b/>
          <w:bCs/>
        </w:rPr>
        <w:t>Onde está o teu irmão?</w:t>
      </w:r>
      <w:r w:rsidRPr="008A18B4">
        <w:rPr>
          <w:rFonts w:ascii="Gidole" w:hAnsi="Gidole"/>
        </w:rPr>
        <w:t xml:space="preserve">» (Gn 4, 9). </w:t>
      </w:r>
    </w:p>
    <w:p w14:paraId="3BB99FDB" w14:textId="77777777" w:rsidR="008A18B4" w:rsidRDefault="008A18B4" w:rsidP="0046045D">
      <w:pPr>
        <w:spacing w:after="0" w:line="360" w:lineRule="auto"/>
        <w:contextualSpacing/>
        <w:jc w:val="both"/>
        <w:rPr>
          <w:rFonts w:ascii="Gidole" w:hAnsi="Gidole"/>
        </w:rPr>
      </w:pPr>
    </w:p>
    <w:p w14:paraId="7EE1EC96" w14:textId="5C90D7F4" w:rsidR="0046045D" w:rsidRPr="008A18B4" w:rsidRDefault="0046045D" w:rsidP="0046045D">
      <w:pPr>
        <w:spacing w:after="0" w:line="360" w:lineRule="auto"/>
        <w:contextualSpacing/>
        <w:jc w:val="both"/>
        <w:rPr>
          <w:rFonts w:ascii="Gidole" w:hAnsi="Gidole"/>
        </w:rPr>
      </w:pPr>
      <w:r w:rsidRPr="008A18B4">
        <w:rPr>
          <w:rFonts w:ascii="Gidole" w:hAnsi="Gidole"/>
        </w:rPr>
        <w:lastRenderedPageBreak/>
        <w:t>O caminho quaresmal será concreto, se, voltando a ouvir tais perguntas, confessarmos que hoje ainda estamos sob o domínio do Faraó.</w:t>
      </w:r>
    </w:p>
    <w:p w14:paraId="325F9D5D" w14:textId="77777777" w:rsidR="0046045D" w:rsidRPr="008A18B4" w:rsidRDefault="0046045D" w:rsidP="0046045D">
      <w:pPr>
        <w:spacing w:after="0" w:line="360" w:lineRule="auto"/>
        <w:contextualSpacing/>
        <w:jc w:val="both"/>
        <w:rPr>
          <w:rFonts w:ascii="Gidole" w:hAnsi="Gidole"/>
        </w:rPr>
      </w:pPr>
    </w:p>
    <w:p w14:paraId="2F57F6E8" w14:textId="1E6956B4" w:rsidR="00DC060B" w:rsidRPr="008A18B4" w:rsidRDefault="00305BBA" w:rsidP="00DC060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" w:hAnsi="Gidole"/>
          <w:b/>
          <w:bCs/>
        </w:rPr>
      </w:pPr>
      <w:r w:rsidRPr="008A18B4">
        <w:rPr>
          <w:rFonts w:ascii="Gidole" w:hAnsi="Gidole"/>
          <w:b/>
          <w:bCs/>
        </w:rPr>
        <w:t>U</w:t>
      </w:r>
      <w:r w:rsidR="00DC060B" w:rsidRPr="008A18B4">
        <w:rPr>
          <w:rFonts w:ascii="Gidole" w:hAnsi="Gidole"/>
          <w:b/>
          <w:bCs/>
        </w:rPr>
        <w:t xml:space="preserve">m </w:t>
      </w:r>
      <w:r w:rsidR="008A18B4">
        <w:rPr>
          <w:rFonts w:ascii="Gidole" w:hAnsi="Gidole"/>
          <w:b/>
          <w:bCs/>
        </w:rPr>
        <w:t xml:space="preserve">domínio </w:t>
      </w:r>
      <w:r w:rsidR="00DC060B" w:rsidRPr="008A18B4">
        <w:rPr>
          <w:rFonts w:ascii="Gidole" w:hAnsi="Gidole"/>
          <w:b/>
          <w:bCs/>
        </w:rPr>
        <w:t xml:space="preserve">que nos </w:t>
      </w:r>
      <w:r w:rsidR="008A18B4" w:rsidRPr="008A18B4">
        <w:rPr>
          <w:rFonts w:ascii="Gidole" w:hAnsi="Gidole"/>
          <w:b/>
          <w:bCs/>
        </w:rPr>
        <w:t>que nos deixa exaustos e insensíveis</w:t>
      </w:r>
    </w:p>
    <w:p w14:paraId="3343A5A7" w14:textId="77777777" w:rsidR="00DC060B" w:rsidRPr="008A18B4" w:rsidRDefault="00DC060B" w:rsidP="00DC060B">
      <w:pPr>
        <w:spacing w:after="0" w:line="360" w:lineRule="auto"/>
        <w:contextualSpacing/>
        <w:jc w:val="both"/>
        <w:rPr>
          <w:rFonts w:ascii="Gidole" w:hAnsi="Gidole"/>
          <w:b/>
          <w:bCs/>
        </w:rPr>
      </w:pPr>
    </w:p>
    <w:p w14:paraId="50D5E472" w14:textId="77777777" w:rsidR="00ED6659" w:rsidRPr="008A18B4" w:rsidRDefault="00ED6659" w:rsidP="00ED6659">
      <w:pPr>
        <w:spacing w:after="0" w:line="360" w:lineRule="auto"/>
        <w:contextualSpacing/>
        <w:jc w:val="both"/>
        <w:rPr>
          <w:rFonts w:ascii="Gidole" w:hAnsi="Gidole"/>
        </w:rPr>
      </w:pPr>
      <w:r w:rsidRPr="008A18B4">
        <w:rPr>
          <w:rFonts w:ascii="Gidole" w:hAnsi="Gidole"/>
        </w:rPr>
        <w:t>É um domínio que nos deixa exaustos e insensíveis. É um modelo de crescimento que nos divide e nos rouba o futuro. A terra, o ar e a água estão poluídos por ele, mas as próprias almas acabam contaminadas por tal domínio. De facto, embora a nossa libertação tenha começado com o Batismo, permanece em nós uma inexplicável nostalgia da escravatura. É como uma atração para a segurança das coisas já vistas, em detrimento da liberdade.</w:t>
      </w:r>
    </w:p>
    <w:p w14:paraId="38A9BF6F" w14:textId="77777777" w:rsidR="00ED6659" w:rsidRPr="008A18B4" w:rsidRDefault="00ED6659" w:rsidP="00ED6659">
      <w:pPr>
        <w:spacing w:after="0" w:line="360" w:lineRule="auto"/>
        <w:contextualSpacing/>
        <w:jc w:val="both"/>
        <w:rPr>
          <w:rFonts w:ascii="Gidole" w:hAnsi="Gidole"/>
        </w:rPr>
      </w:pPr>
    </w:p>
    <w:p w14:paraId="2E71345E" w14:textId="77777777" w:rsidR="008A18B4" w:rsidRDefault="00ED6659" w:rsidP="00ED6659">
      <w:pPr>
        <w:spacing w:after="0" w:line="360" w:lineRule="auto"/>
        <w:contextualSpacing/>
        <w:jc w:val="both"/>
        <w:rPr>
          <w:rFonts w:ascii="Gidole" w:hAnsi="Gidole"/>
        </w:rPr>
      </w:pPr>
      <w:r w:rsidRPr="008A18B4">
        <w:rPr>
          <w:rFonts w:ascii="Gidole" w:hAnsi="Gidole"/>
        </w:rPr>
        <w:t xml:space="preserve">Quero apontar-vos, na narração do Êxodo, um detalhe de não pequena importância: é Deus que vê, que Se comove e que liberta, não é Israel que o pede. Com efeito, o Faraó extingue também os sonhos, rouba o céu, faz parecer imutável um mundo onde a dignidade é espezinhada e os vínculos autênticos são negados. Por outras palavras, o Faraó consegue vincular-nos a ele. </w:t>
      </w:r>
    </w:p>
    <w:p w14:paraId="4A735A4E" w14:textId="77777777" w:rsidR="008A18B4" w:rsidRDefault="008A18B4" w:rsidP="00ED6659">
      <w:pPr>
        <w:spacing w:after="0" w:line="360" w:lineRule="auto"/>
        <w:contextualSpacing/>
        <w:jc w:val="both"/>
        <w:rPr>
          <w:rFonts w:ascii="Gidole" w:hAnsi="Gidole"/>
        </w:rPr>
      </w:pPr>
    </w:p>
    <w:p w14:paraId="04A5A109" w14:textId="47F2D8C8" w:rsidR="00DC060B" w:rsidRPr="008A18B4" w:rsidRDefault="00ED6659" w:rsidP="00ED6659">
      <w:pPr>
        <w:spacing w:after="0" w:line="360" w:lineRule="auto"/>
        <w:contextualSpacing/>
        <w:jc w:val="both"/>
        <w:rPr>
          <w:rFonts w:ascii="Gidole" w:hAnsi="Gidole"/>
          <w:b/>
          <w:bCs/>
          <w:i/>
          <w:iCs/>
        </w:rPr>
      </w:pPr>
      <w:r w:rsidRPr="008A18B4">
        <w:rPr>
          <w:rFonts w:ascii="Gidole" w:hAnsi="Gidole"/>
          <w:b/>
          <w:bCs/>
        </w:rPr>
        <w:t xml:space="preserve">Perguntemo-nos: </w:t>
      </w:r>
      <w:r w:rsidRPr="008A18B4">
        <w:rPr>
          <w:rFonts w:ascii="Gidole" w:hAnsi="Gidole"/>
          <w:b/>
          <w:bCs/>
          <w:i/>
          <w:iCs/>
        </w:rPr>
        <w:t>Desejo um mundo novo? E estou disposto a desligar-me dos compromissos com o velho?</w:t>
      </w:r>
    </w:p>
    <w:p w14:paraId="7A52A7A0" w14:textId="77777777" w:rsidR="00ED6659" w:rsidRPr="008A18B4" w:rsidRDefault="00ED6659" w:rsidP="00ED6659">
      <w:pPr>
        <w:spacing w:after="0" w:line="360" w:lineRule="auto"/>
        <w:contextualSpacing/>
        <w:jc w:val="both"/>
        <w:rPr>
          <w:rFonts w:ascii="Gidole" w:hAnsi="Gidole"/>
        </w:rPr>
      </w:pPr>
    </w:p>
    <w:p w14:paraId="3DFB19D8" w14:textId="779E8948" w:rsidR="00DC060B" w:rsidRPr="008A18B4" w:rsidRDefault="008A18B4" w:rsidP="00DC060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" w:hAnsi="Gidole"/>
          <w:b/>
          <w:bCs/>
        </w:rPr>
      </w:pPr>
      <w:r>
        <w:rPr>
          <w:rFonts w:ascii="Gidole" w:hAnsi="Gidole"/>
          <w:b/>
          <w:bCs/>
        </w:rPr>
        <w:t xml:space="preserve">Défice de </w:t>
      </w:r>
      <w:r w:rsidR="00DC060B" w:rsidRPr="008A18B4">
        <w:rPr>
          <w:rFonts w:ascii="Gidole" w:hAnsi="Gidole"/>
          <w:b/>
          <w:bCs/>
        </w:rPr>
        <w:t>esperança</w:t>
      </w:r>
    </w:p>
    <w:p w14:paraId="1383D13E" w14:textId="77777777" w:rsidR="00DC060B" w:rsidRPr="008A18B4" w:rsidRDefault="00DC060B" w:rsidP="00DC060B">
      <w:pPr>
        <w:spacing w:after="0" w:line="360" w:lineRule="auto"/>
        <w:jc w:val="both"/>
        <w:rPr>
          <w:rFonts w:ascii="Gidole" w:hAnsi="Gidole"/>
        </w:rPr>
      </w:pPr>
    </w:p>
    <w:p w14:paraId="74377EB0" w14:textId="517AC0BC" w:rsidR="00D54EF1" w:rsidRPr="008A18B4" w:rsidRDefault="00ED6659" w:rsidP="00DC060B">
      <w:pPr>
        <w:spacing w:after="0" w:line="360" w:lineRule="auto"/>
        <w:contextualSpacing/>
        <w:jc w:val="both"/>
        <w:rPr>
          <w:rFonts w:ascii="Gidole" w:hAnsi="Gidole"/>
        </w:rPr>
      </w:pPr>
      <w:r w:rsidRPr="008A18B4">
        <w:rPr>
          <w:rFonts w:ascii="Gidole" w:hAnsi="Gidole"/>
        </w:rPr>
        <w:lastRenderedPageBreak/>
        <w:t>O testemunho de muitos irmãos bispos e dum grande número de agentes de paz e justiça convence-me cada vez mais de que aquilo que é preciso denunciar é um défice de esperança. Trata-se de um impedimento a sonhar, um grito mudo que chega ao céu e comove o coração de Deus. Assemelha-se àquela nostalgia da escravidão que paralisa Israel no deserto, impedindo-o de avançar. O êxodo pode ser interrompido: não se explicaria doutro modo porque é que tendo uma humanidade chegado ao limiar da fraternidade universal e a níveis de progresso científico, técnico, cultural e jurídico capazes de garantir a todos a dignidade, tateie ainda na escuridão das desigualdades e dos conflitos.</w:t>
      </w:r>
    </w:p>
    <w:p w14:paraId="05D08175" w14:textId="77777777" w:rsidR="00ED6659" w:rsidRPr="008A18B4" w:rsidRDefault="00ED6659" w:rsidP="00DC060B">
      <w:pPr>
        <w:spacing w:after="0" w:line="360" w:lineRule="auto"/>
        <w:contextualSpacing/>
        <w:jc w:val="both"/>
        <w:rPr>
          <w:rFonts w:ascii="Gidole" w:hAnsi="Gidole"/>
        </w:rPr>
      </w:pPr>
    </w:p>
    <w:p w14:paraId="480885C4" w14:textId="1401E8A2" w:rsidR="00DC060B" w:rsidRPr="008A18B4" w:rsidRDefault="00DC060B" w:rsidP="00DC060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" w:hAnsi="Gidole"/>
          <w:b/>
          <w:bCs/>
        </w:rPr>
      </w:pPr>
      <w:r w:rsidRPr="008A18B4">
        <w:rPr>
          <w:rFonts w:ascii="Gidole" w:hAnsi="Gidole"/>
          <w:b/>
          <w:bCs/>
        </w:rPr>
        <w:t xml:space="preserve">Uma liberdade </w:t>
      </w:r>
      <w:r w:rsidR="008A18B4">
        <w:rPr>
          <w:rFonts w:ascii="Gidole" w:hAnsi="Gidole"/>
          <w:b/>
          <w:bCs/>
        </w:rPr>
        <w:t>posta à prova</w:t>
      </w:r>
      <w:r w:rsidRPr="008A18B4">
        <w:rPr>
          <w:rFonts w:ascii="Gidole" w:hAnsi="Gidole"/>
          <w:b/>
          <w:bCs/>
        </w:rPr>
        <w:t xml:space="preserve"> </w:t>
      </w:r>
    </w:p>
    <w:p w14:paraId="519CE19E" w14:textId="77777777" w:rsidR="00DC060B" w:rsidRPr="008A18B4" w:rsidRDefault="00DC060B" w:rsidP="00DC060B">
      <w:pPr>
        <w:spacing w:after="0" w:line="360" w:lineRule="auto"/>
        <w:jc w:val="both"/>
        <w:rPr>
          <w:rFonts w:ascii="Gidole" w:hAnsi="Gidole"/>
        </w:rPr>
      </w:pPr>
    </w:p>
    <w:p w14:paraId="3ED75BCE" w14:textId="23920BD3" w:rsidR="00DC060B" w:rsidRPr="008A18B4" w:rsidRDefault="00E403F1" w:rsidP="00DC060B">
      <w:pPr>
        <w:spacing w:after="0" w:line="360" w:lineRule="auto"/>
        <w:contextualSpacing/>
        <w:jc w:val="both"/>
        <w:rPr>
          <w:rFonts w:ascii="Gidole" w:hAnsi="Gidole"/>
        </w:rPr>
      </w:pPr>
      <w:r w:rsidRPr="008A18B4">
        <w:rPr>
          <w:rFonts w:ascii="Gidole" w:hAnsi="Gidole"/>
        </w:rPr>
        <w:t>Deus não Se cansou de nós. Acolhamos a Quaresma como o tempo forte em que a sua Palavra nos é novamente dirigida: «Eu sou o Senhor, teu Deus, que te fiz sair da terra do Egipto, da casa da servidão» (Ex 20, 2). É tempo de conversão, tempo de liberdade. O próprio Jesus, como recordamos anualmente no primeiro domingo da Quaresma, foi impelido pelo Espírito para o deserto a fim de ser posto à prova na sua liberdade. Durante quarenta dias, tê-Lo-emos diante dos nossos olhos e connosco: é o Filho encarnado. Ao contrário do Faraó, Deus não quer súbditos, mas filhos. O deserto é o espaço onde a nossa liberdade pode amadurecer numa decisão pessoal de não voltar a cair na escravidão. Na Quaresma, encontramos novos critérios de juízo e uma comunidade com a qual avançar por um caminho nunca percorrido.</w:t>
      </w:r>
    </w:p>
    <w:p w14:paraId="3768E876" w14:textId="77777777" w:rsidR="00E403F1" w:rsidRPr="008A18B4" w:rsidRDefault="00E403F1" w:rsidP="00DC060B">
      <w:pPr>
        <w:spacing w:after="0" w:line="360" w:lineRule="auto"/>
        <w:contextualSpacing/>
        <w:jc w:val="both"/>
        <w:rPr>
          <w:rFonts w:ascii="Gidole" w:hAnsi="Gidole"/>
        </w:rPr>
      </w:pPr>
    </w:p>
    <w:p w14:paraId="5A6E4045" w14:textId="240790D7" w:rsidR="008A18B4" w:rsidRPr="008A18B4" w:rsidRDefault="00DC060B" w:rsidP="008A18B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" w:hAnsi="Gidole"/>
          <w:b/>
          <w:bCs/>
        </w:rPr>
      </w:pPr>
      <w:r w:rsidRPr="008A18B4">
        <w:rPr>
          <w:rFonts w:ascii="Gidole" w:hAnsi="Gidole"/>
          <w:b/>
          <w:bCs/>
        </w:rPr>
        <w:lastRenderedPageBreak/>
        <w:t xml:space="preserve">Uma luta contra </w:t>
      </w:r>
      <w:r w:rsidR="008A18B4">
        <w:rPr>
          <w:rFonts w:ascii="Gidole" w:hAnsi="Gidole"/>
          <w:b/>
          <w:bCs/>
        </w:rPr>
        <w:t>os ídolos</w:t>
      </w:r>
    </w:p>
    <w:p w14:paraId="3696E236" w14:textId="77777777" w:rsidR="00DC060B" w:rsidRPr="008A18B4" w:rsidRDefault="00DC060B" w:rsidP="00DC060B">
      <w:pPr>
        <w:spacing w:after="0" w:line="360" w:lineRule="auto"/>
        <w:jc w:val="both"/>
        <w:rPr>
          <w:rFonts w:ascii="Gidole" w:hAnsi="Gidole"/>
        </w:rPr>
      </w:pPr>
    </w:p>
    <w:p w14:paraId="68F25D71" w14:textId="51923783" w:rsidR="00DC060B" w:rsidRPr="008A18B4" w:rsidRDefault="006D0730" w:rsidP="00DC060B">
      <w:pPr>
        <w:spacing w:after="0" w:line="360" w:lineRule="auto"/>
        <w:contextualSpacing/>
        <w:jc w:val="both"/>
        <w:rPr>
          <w:rFonts w:ascii="Gidole" w:hAnsi="Gidole"/>
        </w:rPr>
      </w:pPr>
      <w:r w:rsidRPr="008A18B4">
        <w:rPr>
          <w:rFonts w:ascii="Gidole" w:hAnsi="Gidole"/>
        </w:rPr>
        <w:t>Isto comporta uma luta: assim no-lo dizem claramente o livro do Êxodo e as tentações de Jesus no deserto. Com efeito, à voz de Deus, que diz «Tu és o meu Filho amado» (Mc 1, 11) e «não haverá para ti outros deuses na minha presença» (Ex 20, 3), contrapõem-se as mentiras do inimigo. Mais temíveis que o Faraó são os ídolos: poderíamos considerá-los como a voz do inimigo dentro de nós. Poder tudo, ser louvado por todos, levar a melhor sobre todos: todo o ser humano sente dentro de si a sedução desta mentira. É uma velha estrada. Assim podemos apegar-nos ao dinheiro, a certos projetos, ideias, objetivos, à nossa posição, a uma tradição, até mesmo a algumas pessoas. Em vez de nos pôr em movimento, paralisar-nos-ão. Em vez de nos fazer encontrar, contrapor-nos-ão. Mas existe uma nova humanidade, o povo dos pequeninos e humildes que não cedeu ao fascínio da mentira. Enquanto os ídolos tornam mudos, cegos, surdos, imóveis aqueles que os servem (cf. Sal 115, 4-8), os pobres em espírito estão imediatamente disponíveis e prontos: uma força silenciosa de bem que cuida e sustenta o mundo.</w:t>
      </w:r>
    </w:p>
    <w:p w14:paraId="376567E5" w14:textId="77777777" w:rsidR="006D0730" w:rsidRPr="008A18B4" w:rsidRDefault="006D0730" w:rsidP="00DC060B">
      <w:pPr>
        <w:spacing w:after="0" w:line="360" w:lineRule="auto"/>
        <w:contextualSpacing/>
        <w:jc w:val="both"/>
        <w:rPr>
          <w:rFonts w:ascii="Gidole" w:hAnsi="Gidole"/>
          <w:b/>
          <w:bCs/>
        </w:rPr>
      </w:pPr>
    </w:p>
    <w:p w14:paraId="30B2D29E" w14:textId="74A61473" w:rsidR="00305BBA" w:rsidRPr="008A18B4" w:rsidRDefault="00D54EF1" w:rsidP="00DC060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" w:hAnsi="Gidole"/>
          <w:b/>
          <w:bCs/>
        </w:rPr>
      </w:pPr>
      <w:r w:rsidRPr="008A18B4">
        <w:rPr>
          <w:rFonts w:ascii="Gidole" w:hAnsi="Gidole"/>
          <w:b/>
          <w:bCs/>
        </w:rPr>
        <w:t>Agir implica p</w:t>
      </w:r>
      <w:r w:rsidR="00305BBA" w:rsidRPr="008A18B4">
        <w:rPr>
          <w:rFonts w:ascii="Gidole" w:hAnsi="Gidole"/>
          <w:b/>
          <w:bCs/>
        </w:rPr>
        <w:t>ar</w:t>
      </w:r>
      <w:r w:rsidR="00DC060B" w:rsidRPr="008A18B4">
        <w:rPr>
          <w:rFonts w:ascii="Gidole" w:hAnsi="Gidole"/>
          <w:b/>
          <w:bCs/>
        </w:rPr>
        <w:t>ar diante de Deus (oração) e do irmão ferido (caridade)</w:t>
      </w:r>
    </w:p>
    <w:p w14:paraId="44144ABD" w14:textId="77777777" w:rsidR="00DC060B" w:rsidRPr="008A18B4" w:rsidRDefault="00DC060B" w:rsidP="00DC060B">
      <w:pPr>
        <w:spacing w:after="0" w:line="360" w:lineRule="auto"/>
        <w:contextualSpacing/>
        <w:jc w:val="both"/>
        <w:rPr>
          <w:rFonts w:ascii="Gidole" w:hAnsi="Gidole"/>
        </w:rPr>
      </w:pPr>
    </w:p>
    <w:p w14:paraId="670A9906" w14:textId="0ADD3581" w:rsidR="00DC060B" w:rsidRPr="008A18B4" w:rsidRDefault="006D0730" w:rsidP="00DC060B">
      <w:pPr>
        <w:spacing w:after="0" w:line="360" w:lineRule="auto"/>
        <w:contextualSpacing/>
        <w:jc w:val="both"/>
        <w:rPr>
          <w:rFonts w:ascii="Gidole" w:hAnsi="Gidole"/>
        </w:rPr>
      </w:pPr>
      <w:r w:rsidRPr="008A18B4">
        <w:rPr>
          <w:rFonts w:ascii="Gidole" w:hAnsi="Gidole"/>
        </w:rPr>
        <w:t xml:space="preserve">É tempo de agir e, na Quaresma, agir é também parar: parar em oração, para acolher a Palavra de Deus, e parar como o Samaritano em presença do irmão ferido. O amor de Deus e o do próximo formam um único amor. Não ter outros deuses é </w:t>
      </w:r>
      <w:r w:rsidRPr="008A18B4">
        <w:rPr>
          <w:rFonts w:ascii="Gidole" w:hAnsi="Gidole"/>
          <w:b/>
          <w:bCs/>
        </w:rPr>
        <w:t xml:space="preserve">parar na presença de Deus, junto da carne do </w:t>
      </w:r>
      <w:r w:rsidRPr="008A18B4">
        <w:rPr>
          <w:rFonts w:ascii="Gidole" w:hAnsi="Gidole"/>
          <w:b/>
          <w:bCs/>
        </w:rPr>
        <w:lastRenderedPageBreak/>
        <w:t>próximo</w:t>
      </w:r>
      <w:r w:rsidRPr="008A18B4">
        <w:rPr>
          <w:rFonts w:ascii="Gidole" w:hAnsi="Gidole"/>
        </w:rPr>
        <w:t xml:space="preserve">. Por isso, oração, esmola e jejum não são três exercícios independentes, mas um único movimento de abertura, de esvaziamento: lancemos fora os ídolos que nos tornam pesados, fora os apegos que nos aprisionam. Então o coração atrofiado e isolado despertará. </w:t>
      </w:r>
      <w:r w:rsidRPr="008A18B4">
        <w:rPr>
          <w:rFonts w:ascii="Gidole" w:hAnsi="Gidole"/>
          <w:b/>
          <w:bCs/>
        </w:rPr>
        <w:t>Para isso há que diminuir a velocidade e parar.</w:t>
      </w:r>
      <w:r w:rsidRPr="008A18B4">
        <w:rPr>
          <w:rFonts w:ascii="Gidole" w:hAnsi="Gidole"/>
        </w:rPr>
        <w:t xml:space="preserve"> Assim a dimensão contemplativa da vida, que a Quaresma nos fará reencontrar, mobilizará novas energias. Na presença de Deus, tornamo-nos irmãs e irmãos, sentimos os outros com nova intensidade: em vez de ameaças e de inimigos encontramos companheiras e companheiros de viagem. Tal é o sonho de Deus, a terra prometida para a qual tendemos, quando saímos da escravidão.</w:t>
      </w:r>
    </w:p>
    <w:p w14:paraId="0A1CD2BC" w14:textId="77777777" w:rsidR="006D0730" w:rsidRPr="008A18B4" w:rsidRDefault="006D0730" w:rsidP="00DC060B">
      <w:pPr>
        <w:spacing w:after="0" w:line="360" w:lineRule="auto"/>
        <w:contextualSpacing/>
        <w:jc w:val="both"/>
        <w:rPr>
          <w:rFonts w:ascii="Gidole" w:hAnsi="Gidole"/>
          <w:b/>
          <w:bCs/>
        </w:rPr>
      </w:pPr>
    </w:p>
    <w:p w14:paraId="3FADBE27" w14:textId="294C9533" w:rsidR="00305BBA" w:rsidRPr="008A18B4" w:rsidRDefault="00DC060B" w:rsidP="00DC060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" w:hAnsi="Gidole"/>
          <w:b/>
          <w:bCs/>
        </w:rPr>
      </w:pPr>
      <w:r w:rsidRPr="008A18B4">
        <w:rPr>
          <w:rFonts w:ascii="Gidole" w:hAnsi="Gidole"/>
          <w:b/>
          <w:bCs/>
        </w:rPr>
        <w:t>Tomar d</w:t>
      </w:r>
      <w:r w:rsidR="00305BBA" w:rsidRPr="008A18B4">
        <w:rPr>
          <w:rFonts w:ascii="Gidole" w:hAnsi="Gidole"/>
          <w:b/>
          <w:bCs/>
        </w:rPr>
        <w:t>ecisões comunitárias</w:t>
      </w:r>
      <w:r w:rsidRPr="008A18B4">
        <w:rPr>
          <w:rFonts w:ascii="Gidole" w:hAnsi="Gidole"/>
          <w:b/>
          <w:bCs/>
        </w:rPr>
        <w:t xml:space="preserve"> para fazer alvorecer a esperança</w:t>
      </w:r>
    </w:p>
    <w:p w14:paraId="1A5694DD" w14:textId="77777777" w:rsidR="0042246D" w:rsidRDefault="0042246D" w:rsidP="00DC060B">
      <w:pPr>
        <w:spacing w:after="0" w:line="360" w:lineRule="auto"/>
        <w:contextualSpacing/>
        <w:jc w:val="both"/>
        <w:rPr>
          <w:rFonts w:ascii="Gidole" w:hAnsi="Gidole"/>
        </w:rPr>
      </w:pPr>
    </w:p>
    <w:p w14:paraId="3CFBB62B" w14:textId="69A92E00" w:rsidR="00305BBA" w:rsidRPr="008A18B4" w:rsidRDefault="00131980" w:rsidP="00DC060B">
      <w:pPr>
        <w:spacing w:after="0" w:line="360" w:lineRule="auto"/>
        <w:contextualSpacing/>
        <w:jc w:val="both"/>
        <w:rPr>
          <w:rFonts w:ascii="Gidole" w:hAnsi="Gidole"/>
        </w:rPr>
      </w:pPr>
      <w:r w:rsidRPr="008A18B4">
        <w:rPr>
          <w:rFonts w:ascii="Gidole" w:hAnsi="Gidole"/>
        </w:rPr>
        <w:t xml:space="preserve">A forma sinodal da Igreja, que estamos a redescobrir e cultivar nestes anos, sugere que a Quaresma seja também tempo de decisões comunitárias, de pequenas e grandes opções contracorrente, capazes de modificar a vida quotidiana das pessoas e a vida de toda uma coletividade: os hábitos nas compras, o cuidado com a criação, a inclusão de quem não é visto ou é desprezado. </w:t>
      </w:r>
    </w:p>
    <w:p w14:paraId="52F48D72" w14:textId="77777777" w:rsidR="00D54EF1" w:rsidRPr="008A18B4" w:rsidRDefault="00D54EF1" w:rsidP="00DC060B">
      <w:pPr>
        <w:spacing w:after="0" w:line="360" w:lineRule="auto"/>
        <w:contextualSpacing/>
        <w:jc w:val="both"/>
        <w:rPr>
          <w:rFonts w:ascii="Gidole" w:hAnsi="Gidole"/>
        </w:rPr>
      </w:pPr>
    </w:p>
    <w:p w14:paraId="1B7050AB" w14:textId="57892F0B" w:rsidR="00305BBA" w:rsidRPr="008A18B4" w:rsidRDefault="00691C25" w:rsidP="00D54EF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Gidole" w:hAnsi="Gidole"/>
          <w:b/>
          <w:bCs/>
        </w:rPr>
      </w:pPr>
      <w:r>
        <w:rPr>
          <w:rFonts w:ascii="Gidole" w:hAnsi="Gidole"/>
          <w:b/>
          <w:bCs/>
        </w:rPr>
        <w:t>Repensar os estilos de vida</w:t>
      </w:r>
      <w:r w:rsidR="00C41E90">
        <w:rPr>
          <w:rFonts w:ascii="Gidole" w:hAnsi="Gidole"/>
          <w:b/>
          <w:bCs/>
        </w:rPr>
        <w:t>: um estremeção de criatividade.</w:t>
      </w:r>
    </w:p>
    <w:p w14:paraId="7B98919E" w14:textId="77777777" w:rsidR="00DC060B" w:rsidRPr="008A18B4" w:rsidRDefault="00DC060B" w:rsidP="00DC060B">
      <w:pPr>
        <w:spacing w:after="0" w:line="360" w:lineRule="auto"/>
        <w:contextualSpacing/>
        <w:jc w:val="both"/>
        <w:rPr>
          <w:rFonts w:ascii="Gidole" w:hAnsi="Gidole"/>
        </w:rPr>
      </w:pPr>
    </w:p>
    <w:p w14:paraId="6F3D2CB5" w14:textId="2AC8F319" w:rsidR="00DC060B" w:rsidRPr="008A18B4" w:rsidRDefault="00131980" w:rsidP="00DC060B">
      <w:pPr>
        <w:spacing w:after="0" w:line="360" w:lineRule="auto"/>
        <w:contextualSpacing/>
        <w:jc w:val="both"/>
        <w:rPr>
          <w:rFonts w:ascii="Gidole" w:hAnsi="Gidole"/>
        </w:rPr>
      </w:pPr>
      <w:r w:rsidRPr="008A18B4">
        <w:rPr>
          <w:rFonts w:ascii="Gidole" w:hAnsi="Gidole"/>
        </w:rPr>
        <w:t xml:space="preserve">Convido toda a comunidade cristã a fazer isto: oferecer aos seus fiéis momentos para repensarem os estilos de vida; reservar um tempo para verificarem a sua presença no território e o contributo que oferecem para o tornar melhor. Ai se a penitência cristã fosse como aquela que deixou </w:t>
      </w:r>
      <w:r w:rsidRPr="008A18B4">
        <w:rPr>
          <w:rFonts w:ascii="Gidole" w:hAnsi="Gidole"/>
        </w:rPr>
        <w:lastRenderedPageBreak/>
        <w:t>Jesus triste! Também a nós diz Ele: «</w:t>
      </w:r>
      <w:r w:rsidRPr="00691C25">
        <w:rPr>
          <w:rFonts w:ascii="Gidole" w:hAnsi="Gidole"/>
          <w:i/>
          <w:iCs/>
        </w:rPr>
        <w:t>Não mostreis um ar sombrio, como os hipócritas, que desfiguram o rosto para que os outros vejam que eles jejuam</w:t>
      </w:r>
      <w:r w:rsidRPr="008A18B4">
        <w:rPr>
          <w:rFonts w:ascii="Gidole" w:hAnsi="Gidole"/>
        </w:rPr>
        <w:t>» (Mt 6, 16). Pelo contrário, veja-se a alegria nos rostos, sinta-se o perfume da liberdade, irradie aquele amor que faz novas todas as coisas, a começar das mais pequenas e próximas. Isto pode acontecer em toda a comunidade cristã.</w:t>
      </w:r>
      <w:r w:rsidR="0042246D">
        <w:rPr>
          <w:rFonts w:ascii="Gidole" w:hAnsi="Gidole"/>
        </w:rPr>
        <w:t xml:space="preserve"> </w:t>
      </w:r>
      <w:r w:rsidR="0012533D" w:rsidRPr="008A18B4">
        <w:rPr>
          <w:rFonts w:ascii="Gidole" w:hAnsi="Gidole"/>
        </w:rPr>
        <w:t xml:space="preserve">Na medida em que esta Quaresma for de conversão, a humanidade extraviada sentirá um </w:t>
      </w:r>
      <w:r w:rsidR="0012533D" w:rsidRPr="00C41E90">
        <w:rPr>
          <w:rFonts w:ascii="Gidole" w:hAnsi="Gidole"/>
          <w:b/>
          <w:bCs/>
        </w:rPr>
        <w:t>estremeção de criatividade</w:t>
      </w:r>
      <w:r w:rsidR="0012533D" w:rsidRPr="008A18B4">
        <w:rPr>
          <w:rFonts w:ascii="Gidole" w:hAnsi="Gidole"/>
        </w:rPr>
        <w:t>: o lampejar duma nova esperança.</w:t>
      </w:r>
    </w:p>
    <w:p w14:paraId="726C01C6" w14:textId="77777777" w:rsidR="0042246D" w:rsidRDefault="0042246D" w:rsidP="0042246D">
      <w:pPr>
        <w:rPr>
          <w:rFonts w:ascii="Gidole" w:hAnsi="Gidole"/>
          <w:b/>
          <w:bCs/>
        </w:rPr>
      </w:pPr>
    </w:p>
    <w:p w14:paraId="2956EE9F" w14:textId="5A686809" w:rsidR="00DC060B" w:rsidRPr="008A18B4" w:rsidRDefault="00DC060B" w:rsidP="0042246D">
      <w:pPr>
        <w:rPr>
          <w:rFonts w:ascii="Gidole" w:hAnsi="Gidole"/>
          <w:b/>
          <w:bCs/>
        </w:rPr>
      </w:pPr>
      <w:r w:rsidRPr="008A18B4">
        <w:rPr>
          <w:rFonts w:ascii="Gidole" w:hAnsi="Gidole"/>
          <w:b/>
          <w:bCs/>
        </w:rPr>
        <w:t>1</w:t>
      </w:r>
      <w:r w:rsidR="00D54EF1" w:rsidRPr="008A18B4">
        <w:rPr>
          <w:rFonts w:ascii="Gidole" w:hAnsi="Gidole"/>
          <w:b/>
          <w:bCs/>
        </w:rPr>
        <w:t>1</w:t>
      </w:r>
      <w:r w:rsidRPr="008A18B4">
        <w:rPr>
          <w:rFonts w:ascii="Gidole" w:hAnsi="Gidole"/>
          <w:b/>
          <w:bCs/>
        </w:rPr>
        <w:t>. Procurar e arriscar</w:t>
      </w:r>
    </w:p>
    <w:p w14:paraId="1B91F9D9" w14:textId="77777777" w:rsidR="00DC060B" w:rsidRPr="008A18B4" w:rsidRDefault="00DC060B" w:rsidP="00DC060B">
      <w:pPr>
        <w:spacing w:after="0" w:line="360" w:lineRule="auto"/>
        <w:contextualSpacing/>
        <w:jc w:val="both"/>
        <w:rPr>
          <w:rFonts w:ascii="Gidole" w:hAnsi="Gidole"/>
        </w:rPr>
      </w:pPr>
    </w:p>
    <w:p w14:paraId="51A1D073" w14:textId="0FB66071" w:rsidR="00486FF9" w:rsidRPr="008A18B4" w:rsidRDefault="00486FF9" w:rsidP="00486FF9">
      <w:pPr>
        <w:tabs>
          <w:tab w:val="left" w:pos="142"/>
        </w:tabs>
        <w:spacing w:after="0" w:line="360" w:lineRule="auto"/>
        <w:contextualSpacing/>
        <w:jc w:val="both"/>
        <w:rPr>
          <w:rFonts w:ascii="Gidole" w:hAnsi="Gidole"/>
        </w:rPr>
      </w:pPr>
      <w:r w:rsidRPr="008A18B4">
        <w:rPr>
          <w:rFonts w:ascii="Gidole" w:hAnsi="Gidole"/>
        </w:rPr>
        <w:t>Quero dizer-vos, como aos jovens que encontrei em Lisboa no verão passado: «Procurai e arriscai; sim, procurai e arriscai. Neste momento histórico, os desafios são enormes, os gemidos dolorosos: estamos a viver uma terceira guerra mundial feita aos pedaços. Mas abracemos o risco de pensar que não estamos numa agonia, mas num parto; não no fim, mas no início dum grande espetáculo. E é preciso coragem para pensar assim» (Discurso aos estudantes universitários, 03/VIII/2023). É a coragem da conversão, da saída da escravidão. A fé e a caridade guiam pela mão esta esperança menina. Ensinam-na a caminhar e, ao mesmo tempo, ela puxa-as para a frente. [1]</w:t>
      </w:r>
    </w:p>
    <w:p w14:paraId="47C69E7F" w14:textId="77777777" w:rsidR="00486FF9" w:rsidRPr="008A18B4" w:rsidRDefault="00486FF9" w:rsidP="00486FF9">
      <w:pPr>
        <w:tabs>
          <w:tab w:val="left" w:pos="142"/>
        </w:tabs>
        <w:spacing w:after="0" w:line="360" w:lineRule="auto"/>
        <w:contextualSpacing/>
        <w:jc w:val="both"/>
        <w:rPr>
          <w:rFonts w:ascii="Gidole" w:hAnsi="Gidole"/>
        </w:rPr>
      </w:pPr>
    </w:p>
    <w:p w14:paraId="29BB5C5C" w14:textId="77777777" w:rsidR="00486FF9" w:rsidRPr="008A18B4" w:rsidRDefault="00486FF9" w:rsidP="00486FF9">
      <w:pPr>
        <w:tabs>
          <w:tab w:val="left" w:pos="142"/>
        </w:tabs>
        <w:spacing w:after="0" w:line="360" w:lineRule="auto"/>
        <w:contextualSpacing/>
        <w:jc w:val="both"/>
        <w:rPr>
          <w:rFonts w:ascii="Gidole" w:hAnsi="Gidole"/>
        </w:rPr>
      </w:pPr>
      <w:r w:rsidRPr="008A18B4">
        <w:rPr>
          <w:rFonts w:ascii="Gidole" w:hAnsi="Gidole"/>
        </w:rPr>
        <w:t>Abençoo-vos a todos vós e ao vosso caminho quaresmal.</w:t>
      </w:r>
    </w:p>
    <w:p w14:paraId="2D080381" w14:textId="77777777" w:rsidR="00A77EF0" w:rsidRPr="008A18B4" w:rsidRDefault="00486FF9" w:rsidP="00486FF9">
      <w:pPr>
        <w:tabs>
          <w:tab w:val="left" w:pos="142"/>
        </w:tabs>
        <w:spacing w:after="0" w:line="360" w:lineRule="auto"/>
        <w:contextualSpacing/>
        <w:jc w:val="both"/>
        <w:rPr>
          <w:rFonts w:ascii="Gidole" w:hAnsi="Gidole"/>
        </w:rPr>
      </w:pPr>
      <w:r w:rsidRPr="008A18B4">
        <w:rPr>
          <w:rFonts w:ascii="Gidole" w:hAnsi="Gidole"/>
        </w:rPr>
        <w:t xml:space="preserve">Roma – São João de Latrão, </w:t>
      </w:r>
    </w:p>
    <w:p w14:paraId="03A2FBA3" w14:textId="3AA311E5" w:rsidR="00712AC2" w:rsidRPr="0042246D" w:rsidRDefault="00486FF9" w:rsidP="00A23D8E">
      <w:pPr>
        <w:tabs>
          <w:tab w:val="left" w:pos="142"/>
        </w:tabs>
        <w:spacing w:after="0" w:line="360" w:lineRule="auto"/>
        <w:contextualSpacing/>
        <w:jc w:val="both"/>
        <w:rPr>
          <w:rFonts w:ascii="Gidole" w:hAnsi="Gidole"/>
          <w:i/>
          <w:iCs/>
        </w:rPr>
      </w:pPr>
      <w:r w:rsidRPr="008A18B4">
        <w:rPr>
          <w:rFonts w:ascii="Gidole" w:hAnsi="Gidole"/>
        </w:rPr>
        <w:t>no I Domingo do Advento, 3 de dezembro de 2023.</w:t>
      </w:r>
    </w:p>
    <w:p w14:paraId="3223D44D" w14:textId="77777777" w:rsidR="00A77EF0" w:rsidRPr="008A18B4" w:rsidRDefault="00A77EF0" w:rsidP="00A23D8E">
      <w:pPr>
        <w:tabs>
          <w:tab w:val="left" w:pos="142"/>
        </w:tabs>
        <w:spacing w:after="0" w:line="360" w:lineRule="auto"/>
        <w:contextualSpacing/>
        <w:jc w:val="both"/>
        <w:rPr>
          <w:rFonts w:ascii="Gidole" w:hAnsi="Gidole"/>
          <w:color w:val="FF0000"/>
          <w:sz w:val="18"/>
          <w:szCs w:val="18"/>
        </w:rPr>
      </w:pPr>
    </w:p>
    <w:p w14:paraId="2381FE5E" w14:textId="77777777" w:rsidR="00A77EF0" w:rsidRPr="008A18B4" w:rsidRDefault="00A77EF0" w:rsidP="00A77EF0">
      <w:pPr>
        <w:tabs>
          <w:tab w:val="left" w:pos="142"/>
        </w:tabs>
        <w:spacing w:after="0" w:line="360" w:lineRule="auto"/>
        <w:contextualSpacing/>
        <w:jc w:val="both"/>
        <w:rPr>
          <w:rFonts w:ascii="Gidole" w:hAnsi="Gidole"/>
          <w:sz w:val="18"/>
          <w:szCs w:val="18"/>
        </w:rPr>
      </w:pPr>
      <w:r w:rsidRPr="008A18B4">
        <w:rPr>
          <w:rFonts w:ascii="Gidole" w:hAnsi="Gidole"/>
          <w:sz w:val="18"/>
          <w:szCs w:val="18"/>
        </w:rPr>
        <w:lastRenderedPageBreak/>
        <w:t xml:space="preserve">[1] Cf. Charles Péguy, Il portico del mistero della seconda virtù, Milão 1978, 17-19. </w:t>
      </w:r>
    </w:p>
    <w:p w14:paraId="5173BBA0" w14:textId="77777777" w:rsidR="000336EB" w:rsidRDefault="000336EB" w:rsidP="00A77EF0">
      <w:pPr>
        <w:tabs>
          <w:tab w:val="left" w:pos="142"/>
        </w:tabs>
        <w:spacing w:after="0" w:line="360" w:lineRule="auto"/>
        <w:contextualSpacing/>
        <w:jc w:val="both"/>
        <w:rPr>
          <w:rFonts w:ascii="Gidole" w:hAnsi="Gidole"/>
          <w:color w:val="FF0000"/>
          <w:sz w:val="18"/>
          <w:szCs w:val="18"/>
        </w:rPr>
      </w:pPr>
    </w:p>
    <w:p w14:paraId="6AA47D83" w14:textId="3AE25BD3" w:rsidR="000336EB" w:rsidRPr="008A18B4" w:rsidRDefault="000336EB" w:rsidP="00A77EF0">
      <w:pPr>
        <w:tabs>
          <w:tab w:val="left" w:pos="142"/>
        </w:tabs>
        <w:spacing w:after="0" w:line="360" w:lineRule="auto"/>
        <w:contextualSpacing/>
        <w:jc w:val="both"/>
        <w:rPr>
          <w:rFonts w:ascii="Gidole" w:hAnsi="Gidole"/>
          <w:color w:val="FF0000"/>
          <w:sz w:val="18"/>
          <w:szCs w:val="18"/>
        </w:rPr>
      </w:pPr>
      <w:r>
        <w:rPr>
          <w:rFonts w:ascii="Gidole" w:hAnsi="Gidole"/>
          <w:noProof/>
          <w:color w:val="FF0000"/>
          <w:sz w:val="18"/>
          <w:szCs w:val="18"/>
        </w:rPr>
        <w:drawing>
          <wp:inline distT="0" distB="0" distL="0" distR="0" wp14:anchorId="18E981CD" wp14:editId="1A73D684">
            <wp:extent cx="881335" cy="1000277"/>
            <wp:effectExtent l="0" t="0" r="0" b="0"/>
            <wp:docPr id="556472112" name="Imagem 1" descr="Uma imagem com símbolo, texto, Tipo de letra, logó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472112" name="Imagem 1" descr="Uma imagem com símbolo, texto, Tipo de letra, logótipo&#10;&#10;Descrição gerad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19" t="8873" r="32839" b="33989"/>
                    <a:stretch/>
                  </pic:blipFill>
                  <pic:spPr bwMode="auto">
                    <a:xfrm>
                      <a:off x="0" y="0"/>
                      <a:ext cx="884433" cy="1003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CF4797" w14:textId="77777777" w:rsidR="000336EB" w:rsidRDefault="000336EB" w:rsidP="00A77EF0">
      <w:pPr>
        <w:tabs>
          <w:tab w:val="left" w:pos="142"/>
        </w:tabs>
        <w:spacing w:after="0" w:line="360" w:lineRule="auto"/>
        <w:contextualSpacing/>
        <w:jc w:val="both"/>
        <w:rPr>
          <w:rFonts w:ascii="Gidole" w:hAnsi="Gidole"/>
          <w:color w:val="FF0000"/>
          <w:sz w:val="18"/>
          <w:szCs w:val="18"/>
        </w:rPr>
      </w:pPr>
    </w:p>
    <w:p w14:paraId="43F49D1B" w14:textId="5832B679" w:rsidR="00A77EF0" w:rsidRPr="008A18B4" w:rsidRDefault="00A77EF0" w:rsidP="00A23D8E">
      <w:pPr>
        <w:tabs>
          <w:tab w:val="left" w:pos="142"/>
        </w:tabs>
        <w:spacing w:after="0" w:line="360" w:lineRule="auto"/>
        <w:contextualSpacing/>
        <w:jc w:val="both"/>
        <w:rPr>
          <w:rFonts w:ascii="Gidole" w:hAnsi="Gidole"/>
          <w:color w:val="FF0000"/>
          <w:sz w:val="18"/>
          <w:szCs w:val="18"/>
        </w:rPr>
      </w:pPr>
      <w:r w:rsidRPr="008A18B4">
        <w:rPr>
          <w:rFonts w:ascii="Gidole" w:hAnsi="Gidole"/>
          <w:color w:val="FF0000"/>
          <w:sz w:val="18"/>
          <w:szCs w:val="18"/>
        </w:rPr>
        <w:t>Títulos e numeração</w:t>
      </w:r>
      <w:r w:rsidR="000336EB">
        <w:rPr>
          <w:rFonts w:ascii="Gidole" w:hAnsi="Gidole"/>
          <w:color w:val="FF0000"/>
          <w:sz w:val="18"/>
          <w:szCs w:val="18"/>
        </w:rPr>
        <w:t xml:space="preserve">, por </w:t>
      </w:r>
      <w:r w:rsidRPr="008A18B4">
        <w:rPr>
          <w:rFonts w:ascii="Gidole" w:hAnsi="Gidole"/>
          <w:color w:val="FF0000"/>
          <w:sz w:val="18"/>
          <w:szCs w:val="18"/>
        </w:rPr>
        <w:t>Pe. Amaro Gonçalo</w:t>
      </w:r>
    </w:p>
    <w:sectPr w:rsidR="00A77EF0" w:rsidRPr="008A18B4" w:rsidSect="00F72BCF">
      <w:headerReference w:type="default" r:id="rId9"/>
      <w:pgSz w:w="8391" w:h="11906" w:code="11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2133" w14:textId="77777777" w:rsidR="00F72BCF" w:rsidRDefault="00F72BCF" w:rsidP="00D54EF1">
      <w:pPr>
        <w:spacing w:after="0" w:line="240" w:lineRule="auto"/>
      </w:pPr>
      <w:r>
        <w:separator/>
      </w:r>
    </w:p>
  </w:endnote>
  <w:endnote w:type="continuationSeparator" w:id="0">
    <w:p w14:paraId="1267345E" w14:textId="77777777" w:rsidR="00F72BCF" w:rsidRDefault="00F72BCF" w:rsidP="00D5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dole">
    <w:altName w:val="Cambria"/>
    <w:charset w:val="00"/>
    <w:family w:val="auto"/>
    <w:pitch w:val="variable"/>
    <w:sig w:usb0="E00000FF" w:usb1="4000206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1CD9" w14:textId="77777777" w:rsidR="00F72BCF" w:rsidRDefault="00F72BCF" w:rsidP="00D54EF1">
      <w:pPr>
        <w:spacing w:after="0" w:line="240" w:lineRule="auto"/>
      </w:pPr>
      <w:r>
        <w:separator/>
      </w:r>
    </w:p>
  </w:footnote>
  <w:footnote w:type="continuationSeparator" w:id="0">
    <w:p w14:paraId="2296C598" w14:textId="77777777" w:rsidR="00F72BCF" w:rsidRDefault="00F72BCF" w:rsidP="00D5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202442"/>
      <w:docPartObj>
        <w:docPartGallery w:val="Page Numbers (Top of Page)"/>
        <w:docPartUnique/>
      </w:docPartObj>
    </w:sdtPr>
    <w:sdtEndPr>
      <w:rPr>
        <w:rFonts w:ascii="Gidole" w:hAnsi="Gidole"/>
        <w:color w:val="FF0000"/>
        <w:sz w:val="16"/>
        <w:szCs w:val="16"/>
      </w:rPr>
    </w:sdtEndPr>
    <w:sdtContent>
      <w:p w14:paraId="04B93844" w14:textId="3A6ACDFB" w:rsidR="00D54EF1" w:rsidRPr="00D54EF1" w:rsidRDefault="00D54EF1">
        <w:pPr>
          <w:pStyle w:val="Cabealho"/>
          <w:jc w:val="right"/>
          <w:rPr>
            <w:rFonts w:ascii="Gidole" w:hAnsi="Gidole"/>
            <w:color w:val="FF0000"/>
            <w:sz w:val="16"/>
            <w:szCs w:val="16"/>
          </w:rPr>
        </w:pPr>
        <w:r w:rsidRPr="00D54EF1">
          <w:rPr>
            <w:rFonts w:ascii="Gidole" w:hAnsi="Gidole"/>
            <w:color w:val="FF0000"/>
            <w:sz w:val="16"/>
            <w:szCs w:val="16"/>
          </w:rPr>
          <w:fldChar w:fldCharType="begin"/>
        </w:r>
        <w:r w:rsidRPr="00D54EF1">
          <w:rPr>
            <w:rFonts w:ascii="Gidole" w:hAnsi="Gidole"/>
            <w:color w:val="FF0000"/>
            <w:sz w:val="16"/>
            <w:szCs w:val="16"/>
          </w:rPr>
          <w:instrText>PAGE   \* MERGEFORMAT</w:instrText>
        </w:r>
        <w:r w:rsidRPr="00D54EF1">
          <w:rPr>
            <w:rFonts w:ascii="Gidole" w:hAnsi="Gidole"/>
            <w:color w:val="FF0000"/>
            <w:sz w:val="16"/>
            <w:szCs w:val="16"/>
          </w:rPr>
          <w:fldChar w:fldCharType="separate"/>
        </w:r>
        <w:r w:rsidRPr="00D54EF1">
          <w:rPr>
            <w:rFonts w:ascii="Gidole" w:hAnsi="Gidole"/>
            <w:color w:val="FF0000"/>
            <w:sz w:val="16"/>
            <w:szCs w:val="16"/>
          </w:rPr>
          <w:t>2</w:t>
        </w:r>
        <w:r w:rsidRPr="00D54EF1">
          <w:rPr>
            <w:rFonts w:ascii="Gidole" w:hAnsi="Gidole"/>
            <w:color w:val="FF0000"/>
            <w:sz w:val="16"/>
            <w:szCs w:val="16"/>
          </w:rPr>
          <w:fldChar w:fldCharType="end"/>
        </w:r>
      </w:p>
    </w:sdtContent>
  </w:sdt>
  <w:p w14:paraId="76899156" w14:textId="77777777" w:rsidR="00D54EF1" w:rsidRDefault="00D54E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A2B96"/>
    <w:multiLevelType w:val="hybridMultilevel"/>
    <w:tmpl w:val="ED94EDE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1D74FE"/>
    <w:multiLevelType w:val="hybridMultilevel"/>
    <w:tmpl w:val="05DC19B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859576">
    <w:abstractNumId w:val="1"/>
  </w:num>
  <w:num w:numId="2" w16cid:durableId="39394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BA"/>
    <w:rsid w:val="000336EB"/>
    <w:rsid w:val="0012533D"/>
    <w:rsid w:val="00131980"/>
    <w:rsid w:val="00305BBA"/>
    <w:rsid w:val="003424C0"/>
    <w:rsid w:val="00362FD7"/>
    <w:rsid w:val="003A6F67"/>
    <w:rsid w:val="0042246D"/>
    <w:rsid w:val="0043646B"/>
    <w:rsid w:val="0046045D"/>
    <w:rsid w:val="00463460"/>
    <w:rsid w:val="00486FF9"/>
    <w:rsid w:val="00572707"/>
    <w:rsid w:val="005D6E04"/>
    <w:rsid w:val="00691C25"/>
    <w:rsid w:val="006D0730"/>
    <w:rsid w:val="00712AC2"/>
    <w:rsid w:val="00830B62"/>
    <w:rsid w:val="00862D98"/>
    <w:rsid w:val="008A18B4"/>
    <w:rsid w:val="00A23D8E"/>
    <w:rsid w:val="00A50314"/>
    <w:rsid w:val="00A51603"/>
    <w:rsid w:val="00A77EF0"/>
    <w:rsid w:val="00A86D09"/>
    <w:rsid w:val="00BB6F75"/>
    <w:rsid w:val="00BC6373"/>
    <w:rsid w:val="00C24D5A"/>
    <w:rsid w:val="00C41E90"/>
    <w:rsid w:val="00CD7E78"/>
    <w:rsid w:val="00D54EF1"/>
    <w:rsid w:val="00DC060B"/>
    <w:rsid w:val="00E403F1"/>
    <w:rsid w:val="00ED6659"/>
    <w:rsid w:val="00F72BCF"/>
    <w:rsid w:val="00F80117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369E"/>
  <w15:chartTrackingRefBased/>
  <w15:docId w15:val="{DEEA3BBB-C14D-4750-AD89-09B25879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5BBA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54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54EF1"/>
  </w:style>
  <w:style w:type="paragraph" w:styleId="Rodap">
    <w:name w:val="footer"/>
    <w:basedOn w:val="Normal"/>
    <w:link w:val="RodapCarter"/>
    <w:uiPriority w:val="99"/>
    <w:unhideWhenUsed/>
    <w:rsid w:val="00D54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54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9</Pages>
  <Words>1530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dcterms:created xsi:type="dcterms:W3CDTF">2024-02-01T11:50:00Z</dcterms:created>
  <dcterms:modified xsi:type="dcterms:W3CDTF">2024-02-07T09:09:00Z</dcterms:modified>
</cp:coreProperties>
</file>