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0263" w14:textId="77777777"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4"/>
          <w:szCs w:val="4"/>
        </w:rPr>
      </w:pPr>
    </w:p>
    <w:p w14:paraId="31FB4D78" w14:textId="77777777" w:rsidR="001C4C06" w:rsidRDefault="001C4C06" w:rsidP="00A779AB">
      <w:pPr>
        <w:spacing w:before="60"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14:paraId="09E1561A" w14:textId="3A498836" w:rsidR="00316506" w:rsidRPr="00316506" w:rsidRDefault="00316506" w:rsidP="00A779AB">
      <w:pPr>
        <w:spacing w:before="60" w:line="360" w:lineRule="auto"/>
        <w:jc w:val="both"/>
        <w:rPr>
          <w:rFonts w:ascii="Candara" w:hAnsi="Candara" w:cs="Helvetica"/>
          <w:sz w:val="22"/>
          <w:szCs w:val="22"/>
        </w:rPr>
      </w:pPr>
      <w:r w:rsidRPr="00FA0315">
        <w:rPr>
          <w:rFonts w:ascii="Candara" w:hAnsi="Candara" w:cs="Helvetica"/>
          <w:b/>
          <w:bCs/>
          <w:color w:val="FF0000"/>
          <w:sz w:val="22"/>
          <w:szCs w:val="22"/>
        </w:rPr>
        <w:t>1</w:t>
      </w:r>
      <w:r w:rsidR="002011B8" w:rsidRPr="00FA0315">
        <w:rPr>
          <w:rFonts w:ascii="Candara" w:hAnsi="Candara" w:cs="Helvetica"/>
          <w:b/>
          <w:bCs/>
          <w:color w:val="FF0000"/>
          <w:sz w:val="22"/>
          <w:szCs w:val="22"/>
        </w:rPr>
        <w:t>.</w:t>
      </w:r>
      <w:r w:rsidRPr="00FA0315">
        <w:rPr>
          <w:rFonts w:ascii="Candara" w:hAnsi="Candara" w:cs="Helvetica"/>
          <w:b/>
          <w:bCs/>
          <w:color w:val="FF0000"/>
          <w:sz w:val="22"/>
          <w:szCs w:val="22"/>
        </w:rPr>
        <w:t>ª Leitura</w:t>
      </w:r>
      <w:r w:rsidR="002011B8" w:rsidRPr="00FA0315">
        <w:rPr>
          <w:rFonts w:ascii="Candara" w:hAnsi="Candara" w:cs="Helvetica"/>
          <w:color w:val="FF0000"/>
          <w:sz w:val="22"/>
          <w:szCs w:val="22"/>
        </w:rPr>
        <w:t xml:space="preserve">: </w:t>
      </w:r>
      <w:r w:rsidR="002011B8" w:rsidRPr="006161C2">
        <w:rPr>
          <w:rFonts w:ascii="Candara" w:hAnsi="Candara" w:cs="Helvetica"/>
          <w:sz w:val="22"/>
          <w:szCs w:val="22"/>
        </w:rPr>
        <w:t xml:space="preserve">O </w:t>
      </w:r>
      <w:r w:rsidR="002011B8">
        <w:rPr>
          <w:rFonts w:ascii="Candara" w:hAnsi="Candara" w:cs="Helvetica"/>
          <w:sz w:val="22"/>
          <w:szCs w:val="22"/>
        </w:rPr>
        <w:t>leitor abordará este texto</w:t>
      </w:r>
      <w:r w:rsidRPr="00316506">
        <w:rPr>
          <w:rFonts w:ascii="Candara" w:hAnsi="Candara" w:cs="Helvetica"/>
          <w:sz w:val="22"/>
          <w:szCs w:val="22"/>
        </w:rPr>
        <w:t xml:space="preserve"> com a intenção de comunicar um conjunto de pensamentos. Uma leitura pausada impõe-se, bem como pausas mais longas no fim de cada frase. Atenção a algumas palavras: </w:t>
      </w:r>
      <w:r w:rsidRPr="00A779AB">
        <w:rPr>
          <w:rFonts w:ascii="Candara" w:hAnsi="Candara" w:cs="Helvetica"/>
          <w:i/>
          <w:sz w:val="22"/>
          <w:szCs w:val="22"/>
        </w:rPr>
        <w:t>inalterável, antecipa-se, aparece-lhes, benevolência</w:t>
      </w:r>
      <w:r w:rsidR="002011B8">
        <w:rPr>
          <w:rFonts w:ascii="Candara" w:hAnsi="Candara" w:cs="Helvetica"/>
          <w:sz w:val="22"/>
          <w:szCs w:val="22"/>
        </w:rPr>
        <w:t>.</w:t>
      </w:r>
    </w:p>
    <w:p w14:paraId="24B0D786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4"/>
          <w:szCs w:val="24"/>
        </w:rPr>
      </w:pPr>
    </w:p>
    <w:p w14:paraId="2F48EC5F" w14:textId="77777777"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b/>
          <w:bCs/>
          <w:sz w:val="24"/>
          <w:szCs w:val="24"/>
        </w:rPr>
        <w:t>Leitura do Livro da Sabedoria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14:paraId="1BA0D74C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14:paraId="04704FD6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 Sabedoria é luminosa e o seu brilho é inalterável; </w:t>
      </w:r>
    </w:p>
    <w:p w14:paraId="63B37452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deixa-se ver facilmente àqueles que a amam </w:t>
      </w:r>
    </w:p>
    <w:p w14:paraId="768254BD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 faz-se encontrar aos que a procuram. </w:t>
      </w:r>
    </w:p>
    <w:p w14:paraId="00F9C688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Antecipa-se e dá-se a conhecer aos que a desejam. </w:t>
      </w:r>
    </w:p>
    <w:p w14:paraId="09420A3B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14:paraId="458F1D1A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Quem a busca desde a aurora não se fatigará, </w:t>
      </w:r>
    </w:p>
    <w:p w14:paraId="1E5C3F1C" w14:textId="77777777" w:rsidR="00316506" w:rsidRDefault="002011B8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 xml:space="preserve">porque há </w:t>
      </w:r>
      <w:r w:rsidR="00316506" w:rsidRPr="00316506">
        <w:rPr>
          <w:rFonts w:ascii="Candara" w:hAnsi="Candara" w:cs="Helvetica"/>
          <w:sz w:val="24"/>
          <w:szCs w:val="24"/>
        </w:rPr>
        <w:t xml:space="preserve">de encontrá-la já sentada à sua porta. </w:t>
      </w:r>
    </w:p>
    <w:p w14:paraId="53EDCA12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14:paraId="646DF784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Meditar sobre ela é prudência consumada</w:t>
      </w:r>
      <w:r w:rsidR="002011B8">
        <w:rPr>
          <w:rFonts w:ascii="Candara" w:hAnsi="Candara" w:cs="Helvetica"/>
          <w:sz w:val="24"/>
          <w:szCs w:val="24"/>
        </w:rPr>
        <w:t>,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14:paraId="69BD8121" w14:textId="77777777" w:rsidR="00316506" w:rsidRDefault="00FE12A5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>e quem lhe consagra as vigílias</w:t>
      </w:r>
      <w:r w:rsidR="00316506" w:rsidRPr="00316506">
        <w:rPr>
          <w:rFonts w:ascii="Candara" w:hAnsi="Candara" w:cs="Helvetica"/>
          <w:sz w:val="24"/>
          <w:szCs w:val="24"/>
        </w:rPr>
        <w:t xml:space="preserve"> depressa ficará sem cuidados. </w:t>
      </w:r>
    </w:p>
    <w:p w14:paraId="260FCAB2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14:paraId="46DFE43B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Procura por toda a parte os que são dignos dela: </w:t>
      </w:r>
    </w:p>
    <w:p w14:paraId="164395E9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aparece-lhes nos caminhos, cheia de benevolência, </w:t>
      </w:r>
    </w:p>
    <w:p w14:paraId="39DAC364" w14:textId="77777777"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e vem ao seu encontro em todos os seus pensamentos.</w:t>
      </w:r>
    </w:p>
    <w:p w14:paraId="1886B291" w14:textId="77777777" w:rsidR="00316506" w:rsidRDefault="00316506" w:rsidP="00A779AB">
      <w:pPr>
        <w:spacing w:after="120" w:line="360" w:lineRule="auto"/>
        <w:jc w:val="both"/>
        <w:rPr>
          <w:rFonts w:ascii="Candara" w:hAnsi="Candara" w:cs="Helvetica"/>
          <w:sz w:val="24"/>
          <w:szCs w:val="24"/>
        </w:rPr>
      </w:pPr>
    </w:p>
    <w:p w14:paraId="027D12FC" w14:textId="77777777" w:rsidR="00316506" w:rsidRPr="002011B8" w:rsidRDefault="00316506" w:rsidP="00316506">
      <w:pPr>
        <w:spacing w:line="360" w:lineRule="auto"/>
        <w:jc w:val="both"/>
        <w:rPr>
          <w:rFonts w:ascii="Candara" w:hAnsi="Candara" w:cs="Helvetica"/>
          <w:b/>
          <w:sz w:val="24"/>
          <w:szCs w:val="24"/>
        </w:rPr>
      </w:pPr>
      <w:r w:rsidRPr="002011B8">
        <w:rPr>
          <w:rFonts w:ascii="Candara" w:hAnsi="Candara" w:cs="Helvetica"/>
          <w:b/>
          <w:sz w:val="24"/>
          <w:szCs w:val="24"/>
        </w:rPr>
        <w:t>Palavra do Senhor</w:t>
      </w:r>
      <w:r w:rsidR="002011B8" w:rsidRPr="002011B8">
        <w:rPr>
          <w:rFonts w:ascii="Candara" w:hAnsi="Candara" w:cs="Helvetica"/>
          <w:b/>
          <w:sz w:val="24"/>
          <w:szCs w:val="24"/>
        </w:rPr>
        <w:t>.</w:t>
      </w:r>
    </w:p>
    <w:p w14:paraId="134E0AC4" w14:textId="77777777"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14:paraId="33FFC40B" w14:textId="77777777" w:rsidR="00316506" w:rsidRDefault="00316506">
      <w:pPr>
        <w:spacing w:after="200" w:line="276" w:lineRule="auto"/>
        <w:rPr>
          <w:rFonts w:ascii="Candara" w:hAnsi="Candara" w:cs="Helvetica"/>
          <w:b/>
          <w:bCs/>
          <w:sz w:val="22"/>
          <w:szCs w:val="22"/>
        </w:rPr>
      </w:pPr>
      <w:r>
        <w:rPr>
          <w:rFonts w:ascii="Candara" w:hAnsi="Candara" w:cs="Helvetica"/>
          <w:b/>
          <w:bCs/>
          <w:sz w:val="22"/>
          <w:szCs w:val="22"/>
        </w:rPr>
        <w:br w:type="page"/>
      </w:r>
    </w:p>
    <w:p w14:paraId="7610A55F" w14:textId="77777777" w:rsidR="00A779AB" w:rsidRPr="00A779AB" w:rsidRDefault="00A779AB" w:rsidP="00A779AB">
      <w:pPr>
        <w:spacing w:before="120" w:line="360" w:lineRule="auto"/>
        <w:jc w:val="both"/>
        <w:rPr>
          <w:rFonts w:ascii="Candara" w:hAnsi="Candara" w:cs="Helvetica"/>
          <w:b/>
          <w:bCs/>
          <w:sz w:val="6"/>
          <w:szCs w:val="6"/>
        </w:rPr>
      </w:pPr>
    </w:p>
    <w:p w14:paraId="4081FC3B" w14:textId="77777777" w:rsidR="001C4C06" w:rsidRDefault="001C4C06" w:rsidP="00A779AB">
      <w:pPr>
        <w:spacing w:line="360" w:lineRule="auto"/>
        <w:jc w:val="both"/>
        <w:rPr>
          <w:rFonts w:ascii="Candara" w:hAnsi="Candara" w:cs="Helvetica"/>
          <w:b/>
          <w:bCs/>
          <w:sz w:val="22"/>
          <w:szCs w:val="22"/>
        </w:rPr>
      </w:pPr>
    </w:p>
    <w:p w14:paraId="77A5235F" w14:textId="10D7C3DF" w:rsidR="00316506" w:rsidRPr="00316506" w:rsidRDefault="00316506" w:rsidP="00A779AB">
      <w:pPr>
        <w:spacing w:line="360" w:lineRule="auto"/>
        <w:jc w:val="both"/>
        <w:rPr>
          <w:rFonts w:ascii="Candara" w:hAnsi="Candara" w:cs="Helvetica"/>
          <w:sz w:val="22"/>
          <w:szCs w:val="22"/>
        </w:rPr>
      </w:pPr>
      <w:r w:rsidRPr="00FA0315">
        <w:rPr>
          <w:rFonts w:ascii="Candara" w:hAnsi="Candara" w:cs="Helvetica"/>
          <w:b/>
          <w:bCs/>
          <w:color w:val="FF0000"/>
          <w:sz w:val="22"/>
          <w:szCs w:val="22"/>
        </w:rPr>
        <w:t>2</w:t>
      </w:r>
      <w:r w:rsidR="002011B8" w:rsidRPr="00FA0315">
        <w:rPr>
          <w:rFonts w:ascii="Candara" w:hAnsi="Candara" w:cs="Helvetica"/>
          <w:b/>
          <w:bCs/>
          <w:color w:val="FF0000"/>
          <w:sz w:val="22"/>
          <w:szCs w:val="22"/>
        </w:rPr>
        <w:t>.</w:t>
      </w:r>
      <w:r w:rsidRPr="00FA0315">
        <w:rPr>
          <w:rFonts w:ascii="Candara" w:hAnsi="Candara" w:cs="Helvetica"/>
          <w:b/>
          <w:bCs/>
          <w:color w:val="FF0000"/>
          <w:sz w:val="22"/>
          <w:szCs w:val="22"/>
        </w:rPr>
        <w:t>ª Leitura</w:t>
      </w:r>
      <w:r w:rsidRPr="00FA0315">
        <w:rPr>
          <w:rFonts w:ascii="Candara" w:hAnsi="Candara" w:cs="Helvetica"/>
          <w:color w:val="FF0000"/>
          <w:sz w:val="22"/>
          <w:szCs w:val="22"/>
        </w:rPr>
        <w:t>:</w:t>
      </w:r>
      <w:r w:rsidRPr="00316506">
        <w:rPr>
          <w:rFonts w:ascii="Candara" w:hAnsi="Candara" w:cs="Helvetica"/>
          <w:sz w:val="22"/>
          <w:szCs w:val="22"/>
        </w:rPr>
        <w:t xml:space="preserve"> Nem sempre a pontuação oral coincide com a escrita. Por exemplo: "Não queremos, irmãos, (/) deixar-vos na ignorância a respeito dos defuntos, / para não vos contristardes / como os outros, que não têm esperança". Se se apoiar apenas nas vírgulas ou na disposição gráfica do Lecionário, o sentido muda completamente e não corresponde ao proposto pelo texto. O leitor deverá fazer a divisão do texto segundo o seu sentido objetivo e com a preocupação que ele se mantenha quando lê. Use um lápis e marque o seu missal pessoal de trabalho. Cuidado com algumas palavras: </w:t>
      </w:r>
      <w:r w:rsidRPr="00A779AB">
        <w:rPr>
          <w:rFonts w:ascii="Candara" w:hAnsi="Candara" w:cs="Helvetica"/>
          <w:i/>
          <w:sz w:val="22"/>
          <w:szCs w:val="22"/>
        </w:rPr>
        <w:t>ignorância, contristardes, precederemos, ressuscitarão, arrebatados, consolai-vos</w:t>
      </w:r>
      <w:r w:rsidRPr="00316506">
        <w:rPr>
          <w:rFonts w:ascii="Candara" w:hAnsi="Candara" w:cs="Helvetica"/>
          <w:sz w:val="22"/>
          <w:szCs w:val="22"/>
        </w:rPr>
        <w:t>.</w:t>
      </w:r>
    </w:p>
    <w:p w14:paraId="154AE914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b/>
          <w:bCs/>
          <w:sz w:val="24"/>
          <w:szCs w:val="24"/>
        </w:rPr>
      </w:pPr>
    </w:p>
    <w:p w14:paraId="75DC5797" w14:textId="77777777" w:rsidR="00316506" w:rsidRP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b/>
          <w:bCs/>
          <w:sz w:val="24"/>
          <w:szCs w:val="24"/>
        </w:rPr>
        <w:t>Leitura da Primeira Epístola do apóstolo São Paulo aos Tessalonicenses</w:t>
      </w:r>
      <w:r w:rsidRPr="00316506">
        <w:rPr>
          <w:rFonts w:ascii="Candara" w:hAnsi="Candara" w:cs="Helvetica"/>
          <w:sz w:val="24"/>
          <w:szCs w:val="24"/>
        </w:rPr>
        <w:t xml:space="preserve"> </w:t>
      </w:r>
    </w:p>
    <w:p w14:paraId="211925F5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</w:p>
    <w:p w14:paraId="0BBF1A15" w14:textId="77777777" w:rsidR="006161C2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Não queremos, irmãos, </w:t>
      </w:r>
    </w:p>
    <w:p w14:paraId="5CD1E345" w14:textId="379289D9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deixar-vos na ignorância a respeito dos defuntos, </w:t>
      </w:r>
    </w:p>
    <w:p w14:paraId="025C98EB" w14:textId="77777777" w:rsidR="006161C2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para não vos contrist</w:t>
      </w:r>
      <w:r w:rsidR="00211D5A">
        <w:rPr>
          <w:rFonts w:ascii="Candara" w:hAnsi="Candara" w:cs="Helvetica"/>
          <w:sz w:val="24"/>
          <w:szCs w:val="24"/>
        </w:rPr>
        <w:t xml:space="preserve">ardes como os outros, </w:t>
      </w:r>
    </w:p>
    <w:p w14:paraId="1A03B414" w14:textId="35633402" w:rsidR="00316506" w:rsidRDefault="00211D5A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>que não tê</w:t>
      </w:r>
      <w:r w:rsidR="00316506" w:rsidRPr="00316506">
        <w:rPr>
          <w:rFonts w:ascii="Candara" w:hAnsi="Candara" w:cs="Helvetica"/>
          <w:sz w:val="24"/>
          <w:szCs w:val="24"/>
        </w:rPr>
        <w:t xml:space="preserve">m esperança. </w:t>
      </w:r>
    </w:p>
    <w:p w14:paraId="1B20322B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Se acreditamos que Jesus morreu e ressuscitou, </w:t>
      </w:r>
    </w:p>
    <w:p w14:paraId="5900ED42" w14:textId="77777777" w:rsidR="00FA0315" w:rsidRDefault="00316506" w:rsidP="00FA0315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do mesmo modo, </w:t>
      </w:r>
    </w:p>
    <w:p w14:paraId="5B3EFEED" w14:textId="54BC5B21" w:rsidR="00FA0315" w:rsidRDefault="00316506" w:rsidP="00FA0315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Deus levará com Jesus </w:t>
      </w:r>
    </w:p>
    <w:p w14:paraId="38AEBE69" w14:textId="6FBA5AEC" w:rsidR="00FA0315" w:rsidRDefault="00316506" w:rsidP="00FA0315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os que em Jesus tiverem morrido. </w:t>
      </w:r>
    </w:p>
    <w:p w14:paraId="36CDEF97" w14:textId="145EBFFA" w:rsidR="00FA0315" w:rsidRPr="00FA0315" w:rsidRDefault="00FA0315" w:rsidP="00FA0315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color w:val="FF0000"/>
          <w:sz w:val="24"/>
          <w:szCs w:val="24"/>
        </w:rPr>
        <w:t>………………………………..….</w:t>
      </w:r>
      <w:r w:rsidRPr="00FA0315">
        <w:rPr>
          <w:rFonts w:ascii="Candara" w:hAnsi="Candara" w:cs="Helvetica"/>
          <w:color w:val="FF0000"/>
          <w:sz w:val="24"/>
          <w:szCs w:val="24"/>
        </w:rPr>
        <w:t xml:space="preserve"> Termina aqui a forma breve</w:t>
      </w:r>
      <w:r>
        <w:rPr>
          <w:rFonts w:ascii="Candara" w:hAnsi="Candara" w:cs="Helvetica"/>
          <w:color w:val="FF0000"/>
          <w:sz w:val="24"/>
          <w:szCs w:val="24"/>
        </w:rPr>
        <w:t xml:space="preserve"> …………………………………………</w:t>
      </w:r>
    </w:p>
    <w:p w14:paraId="09AF2AEB" w14:textId="156D3EC9" w:rsidR="00FA0315" w:rsidRPr="00FA0315" w:rsidRDefault="00FA0315" w:rsidP="00FA0315">
      <w:pPr>
        <w:spacing w:line="360" w:lineRule="auto"/>
        <w:rPr>
          <w:rFonts w:ascii="Candara" w:hAnsi="Candara" w:cs="Helvetica"/>
          <w:color w:val="FF0000"/>
          <w:sz w:val="24"/>
          <w:szCs w:val="24"/>
        </w:rPr>
      </w:pPr>
    </w:p>
    <w:p w14:paraId="4D46C786" w14:textId="58ED01B5" w:rsidR="00316506" w:rsidRDefault="00FA0315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FA0315">
        <w:rPr>
          <w:rFonts w:ascii="Candara" w:hAnsi="Candara" w:cs="Helvetica"/>
          <w:color w:val="FF0000"/>
          <w:sz w:val="24"/>
          <w:szCs w:val="24"/>
        </w:rPr>
        <w:t>[</w:t>
      </w:r>
      <w:r w:rsidR="00316506" w:rsidRPr="00316506">
        <w:rPr>
          <w:rFonts w:ascii="Candara" w:hAnsi="Candara" w:cs="Helvetica"/>
          <w:sz w:val="24"/>
          <w:szCs w:val="24"/>
        </w:rPr>
        <w:t xml:space="preserve">Eis o que temos para vos dizer, segundo uma palavra do Senhor: </w:t>
      </w:r>
    </w:p>
    <w:p w14:paraId="401C32A9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Nós, os vivos, os que ficarmos para a vinda do Senhor, </w:t>
      </w:r>
    </w:p>
    <w:p w14:paraId="14D05956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não precederemos os que tiverem morrido. </w:t>
      </w:r>
    </w:p>
    <w:p w14:paraId="4F47EBEC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Ao sinal dado, à voz do Arcanjo e ao som da trombeta divina, </w:t>
      </w:r>
    </w:p>
    <w:p w14:paraId="15329574" w14:textId="77777777" w:rsidR="00316506" w:rsidRDefault="00FE0019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>
        <w:rPr>
          <w:rFonts w:ascii="Candara" w:hAnsi="Candara" w:cs="Helvetica"/>
          <w:sz w:val="24"/>
          <w:szCs w:val="24"/>
        </w:rPr>
        <w:t>o próprio Senhor descerá do Céu</w:t>
      </w:r>
      <w:r w:rsidR="00586B6D">
        <w:rPr>
          <w:rFonts w:ascii="Candara" w:hAnsi="Candara" w:cs="Helvetica"/>
          <w:sz w:val="24"/>
          <w:szCs w:val="24"/>
        </w:rPr>
        <w:t xml:space="preserve">, </w:t>
      </w:r>
      <w:r w:rsidR="00316506" w:rsidRPr="00316506">
        <w:rPr>
          <w:rFonts w:ascii="Candara" w:hAnsi="Candara" w:cs="Helvetica"/>
          <w:sz w:val="24"/>
          <w:szCs w:val="24"/>
        </w:rPr>
        <w:t xml:space="preserve">e os mortos em Cristo ressuscitarão primeiro. </w:t>
      </w:r>
    </w:p>
    <w:p w14:paraId="144418EF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Em seguida, nós, os vivos, os que tivermos ficado, </w:t>
      </w:r>
    </w:p>
    <w:p w14:paraId="137D516F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seremos arrebatados juntamente com eles sobre as nuvens, </w:t>
      </w:r>
    </w:p>
    <w:p w14:paraId="49A9C32D" w14:textId="77777777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para irmos ao encontro do Senhor nos ares, </w:t>
      </w:r>
    </w:p>
    <w:p w14:paraId="10B16380" w14:textId="740A0486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 xml:space="preserve">e assim estaremos sempre com o Senhor. </w:t>
      </w:r>
    </w:p>
    <w:p w14:paraId="2222C29F" w14:textId="5BC37F0F" w:rsidR="00316506" w:rsidRDefault="00316506" w:rsidP="00316506">
      <w:pPr>
        <w:spacing w:line="360" w:lineRule="auto"/>
        <w:jc w:val="both"/>
        <w:rPr>
          <w:rFonts w:ascii="Candara" w:hAnsi="Candara" w:cs="Helvetica"/>
          <w:sz w:val="24"/>
          <w:szCs w:val="24"/>
        </w:rPr>
      </w:pPr>
      <w:r w:rsidRPr="00316506">
        <w:rPr>
          <w:rFonts w:ascii="Candara" w:hAnsi="Candara" w:cs="Helvetica"/>
          <w:sz w:val="24"/>
          <w:szCs w:val="24"/>
        </w:rPr>
        <w:t>Consolai-vos uns aos outros com estas palavras</w:t>
      </w:r>
      <w:r w:rsidR="00FA0315" w:rsidRPr="00FA0315">
        <w:rPr>
          <w:rFonts w:ascii="Candara" w:hAnsi="Candara" w:cs="Helvetica"/>
          <w:color w:val="FF0000"/>
          <w:sz w:val="24"/>
          <w:szCs w:val="24"/>
        </w:rPr>
        <w:t>]</w:t>
      </w:r>
      <w:r w:rsidRPr="00316506">
        <w:rPr>
          <w:rFonts w:ascii="Candara" w:hAnsi="Candara" w:cs="Helvetica"/>
          <w:sz w:val="24"/>
          <w:szCs w:val="24"/>
        </w:rPr>
        <w:t>.</w:t>
      </w:r>
    </w:p>
    <w:p w14:paraId="2A9107E9" w14:textId="70884A2D" w:rsidR="00316506" w:rsidRPr="00FA0315" w:rsidRDefault="00FA0315" w:rsidP="00A779AB">
      <w:pPr>
        <w:spacing w:after="120" w:line="360" w:lineRule="auto"/>
        <w:rPr>
          <w:rFonts w:ascii="Candara" w:hAnsi="Candara" w:cs="Helvetica"/>
          <w:color w:val="FF0000"/>
          <w:sz w:val="24"/>
          <w:szCs w:val="24"/>
        </w:rPr>
      </w:pPr>
      <w:r w:rsidRPr="00FA0315">
        <w:rPr>
          <w:rFonts w:ascii="Candara" w:hAnsi="Candara" w:cs="Helvetica"/>
          <w:color w:val="FF0000"/>
          <w:sz w:val="24"/>
          <w:szCs w:val="24"/>
        </w:rPr>
        <w:t>……………………</w:t>
      </w:r>
      <w:r w:rsidR="006161C2">
        <w:rPr>
          <w:rFonts w:ascii="Candara" w:hAnsi="Candara" w:cs="Helvetica"/>
          <w:color w:val="FF0000"/>
          <w:sz w:val="24"/>
          <w:szCs w:val="24"/>
        </w:rPr>
        <w:t>…………………………………………………………………………………………….</w:t>
      </w:r>
    </w:p>
    <w:p w14:paraId="18E935B6" w14:textId="77777777" w:rsidR="00316506" w:rsidRDefault="00316506" w:rsidP="00316506">
      <w:pPr>
        <w:spacing w:line="360" w:lineRule="auto"/>
        <w:rPr>
          <w:rFonts w:ascii="Candara" w:hAnsi="Candara" w:cs="Helvetica"/>
          <w:b/>
          <w:sz w:val="24"/>
          <w:szCs w:val="24"/>
        </w:rPr>
      </w:pPr>
      <w:r w:rsidRPr="005C6D40">
        <w:rPr>
          <w:rFonts w:ascii="Candara" w:hAnsi="Candara" w:cs="Helvetica"/>
          <w:b/>
          <w:sz w:val="24"/>
          <w:szCs w:val="24"/>
        </w:rPr>
        <w:t>Palavra do Senhor</w:t>
      </w:r>
      <w:r w:rsidR="005C6D40" w:rsidRPr="005C6D40">
        <w:rPr>
          <w:rFonts w:ascii="Candara" w:hAnsi="Candara" w:cs="Helvetica"/>
          <w:b/>
          <w:sz w:val="24"/>
          <w:szCs w:val="24"/>
        </w:rPr>
        <w:t>.</w:t>
      </w:r>
      <w:r w:rsidRPr="005C6D40">
        <w:rPr>
          <w:rFonts w:ascii="Candara" w:hAnsi="Candara" w:cs="Helvetica"/>
          <w:b/>
          <w:sz w:val="24"/>
          <w:szCs w:val="24"/>
        </w:rPr>
        <w:t xml:space="preserve"> </w:t>
      </w:r>
    </w:p>
    <w:p w14:paraId="05326D10" w14:textId="77777777" w:rsidR="006161C2" w:rsidRDefault="00316506" w:rsidP="00FA0315">
      <w:pPr>
        <w:spacing w:after="200" w:line="276" w:lineRule="auto"/>
        <w:jc w:val="center"/>
        <w:rPr>
          <w:rFonts w:ascii="Candara" w:hAnsi="Candara" w:cs="Tahoma"/>
          <w:b/>
          <w:color w:val="000000"/>
          <w:sz w:val="28"/>
          <w:szCs w:val="28"/>
        </w:rPr>
      </w:pPr>
      <w:r>
        <w:rPr>
          <w:rFonts w:ascii="Candara" w:hAnsi="Candara" w:cs="Calibri"/>
          <w:b/>
          <w:color w:val="4A442A"/>
          <w:sz w:val="22"/>
          <w:szCs w:val="22"/>
        </w:rPr>
        <w:br w:type="page"/>
      </w:r>
      <w:r w:rsidR="00FA0315" w:rsidRPr="00FA0315">
        <w:rPr>
          <w:rFonts w:ascii="Candara" w:hAnsi="Candara" w:cs="Tahoma"/>
          <w:b/>
          <w:color w:val="000000"/>
          <w:sz w:val="28"/>
          <w:szCs w:val="28"/>
        </w:rPr>
        <w:lastRenderedPageBreak/>
        <w:t>Oração dos Fiéis</w:t>
      </w:r>
      <w:r w:rsidR="006161C2">
        <w:rPr>
          <w:rFonts w:ascii="Candara" w:hAnsi="Candara" w:cs="Tahoma"/>
          <w:b/>
          <w:color w:val="000000"/>
          <w:sz w:val="28"/>
          <w:szCs w:val="28"/>
        </w:rPr>
        <w:t xml:space="preserve"> </w:t>
      </w:r>
    </w:p>
    <w:p w14:paraId="647F9104" w14:textId="04FE3D93" w:rsidR="00FA0315" w:rsidRPr="006161C2" w:rsidRDefault="006161C2" w:rsidP="00FA0315">
      <w:pPr>
        <w:spacing w:after="200" w:line="276" w:lineRule="auto"/>
        <w:jc w:val="center"/>
        <w:rPr>
          <w:rFonts w:ascii="Candara" w:hAnsi="Candara" w:cs="Tahoma"/>
          <w:bCs/>
          <w:color w:val="FF0000"/>
          <w:sz w:val="16"/>
          <w:szCs w:val="16"/>
        </w:rPr>
      </w:pPr>
      <w:r>
        <w:rPr>
          <w:rFonts w:ascii="Candara" w:hAnsi="Candara" w:cs="Tahoma"/>
          <w:bCs/>
          <w:color w:val="FF0000"/>
          <w:sz w:val="16"/>
          <w:szCs w:val="16"/>
        </w:rPr>
        <w:t>[</w:t>
      </w:r>
      <w:r w:rsidRPr="006161C2">
        <w:rPr>
          <w:rFonts w:ascii="Candara" w:hAnsi="Candara" w:cs="Tahoma"/>
          <w:bCs/>
          <w:color w:val="FF0000"/>
          <w:sz w:val="16"/>
          <w:szCs w:val="16"/>
        </w:rPr>
        <w:t>Exceto sábado, nas missas vespertinas em Guifões</w:t>
      </w:r>
      <w:r>
        <w:rPr>
          <w:rFonts w:ascii="Candara" w:hAnsi="Candara" w:cs="Tahoma"/>
          <w:bCs/>
          <w:color w:val="FF0000"/>
          <w:sz w:val="16"/>
          <w:szCs w:val="16"/>
        </w:rPr>
        <w:t>]</w:t>
      </w:r>
    </w:p>
    <w:p w14:paraId="0CEB3C78" w14:textId="77777777" w:rsidR="00FA0315" w:rsidRPr="00620568" w:rsidRDefault="00FA0315" w:rsidP="00FA031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andara" w:hAnsi="Candara" w:cs="Tahoma"/>
          <w:b/>
          <w:color w:val="000000"/>
          <w:sz w:val="20"/>
          <w:szCs w:val="20"/>
        </w:rPr>
      </w:pPr>
    </w:p>
    <w:p w14:paraId="377B7E4B" w14:textId="77777777" w:rsidR="00FA0315" w:rsidRPr="00FA0315" w:rsidRDefault="00FA0315" w:rsidP="00FA0315">
      <w:pPr>
        <w:spacing w:line="360" w:lineRule="auto"/>
        <w:jc w:val="both"/>
        <w:rPr>
          <w:rFonts w:ascii="Candara" w:hAnsi="Candara" w:cs="Calibri"/>
          <w:bCs/>
          <w:sz w:val="28"/>
          <w:szCs w:val="28"/>
        </w:rPr>
      </w:pPr>
      <w:r w:rsidRPr="00FA0315">
        <w:rPr>
          <w:rFonts w:ascii="Candara" w:hAnsi="Candara" w:cs="Calibri"/>
          <w:bCs/>
          <w:color w:val="FF0000"/>
          <w:sz w:val="28"/>
          <w:szCs w:val="28"/>
        </w:rPr>
        <w:t>P.</w:t>
      </w:r>
      <w:r w:rsidRPr="00FA0315">
        <w:rPr>
          <w:rFonts w:ascii="Candara" w:hAnsi="Candara" w:cs="Calibri"/>
          <w:bCs/>
          <w:sz w:val="28"/>
          <w:szCs w:val="28"/>
        </w:rPr>
        <w:t xml:space="preserve"> Irmãos e irmãs: ao concluir a Semana de Oração pelos Seminários, invoquemos do Espírito Santo a graça de encontrar homens de Deus, que Se entreguem a Cristo e à Igreja, com amor esponsal e coração indiviso.  </w:t>
      </w:r>
    </w:p>
    <w:p w14:paraId="17A8CDA7" w14:textId="77777777" w:rsidR="00FA0315" w:rsidRPr="00FA0315" w:rsidRDefault="00FA0315" w:rsidP="00FA0315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14:paraId="41E6414E" w14:textId="77777777" w:rsidR="00FA0315" w:rsidRPr="00FA0315" w:rsidRDefault="00FA0315" w:rsidP="00FA0315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sz w:val="28"/>
          <w:szCs w:val="28"/>
        </w:rPr>
        <w:t>Pela Santa Igreja: para que seja verdadeira Esposa de Cristo, fiel, atenta, diligente e vigilante, para viver na sabedoria e na alegria do Evangelho. Oremos, irmãos.</w:t>
      </w:r>
    </w:p>
    <w:p w14:paraId="39642BAC" w14:textId="77777777" w:rsidR="00FA0315" w:rsidRPr="00FA0315" w:rsidRDefault="00FA0315" w:rsidP="00FA0315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14:paraId="52EC3342" w14:textId="77777777" w:rsidR="00FA0315" w:rsidRPr="00FA0315" w:rsidRDefault="00FA0315" w:rsidP="00FA0315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sz w:val="28"/>
          <w:szCs w:val="28"/>
        </w:rPr>
        <w:t>Pelos que governam: para que saibam escutar o grito dos pobres por justiça e o brado da humanidade inteira pela paz. Oremos, irmãos.</w:t>
      </w:r>
    </w:p>
    <w:p w14:paraId="4A7759A5" w14:textId="77777777" w:rsidR="00FA0315" w:rsidRPr="00FA0315" w:rsidRDefault="00FA0315" w:rsidP="00FA0315">
      <w:pPr>
        <w:pStyle w:val="Corpodetexto"/>
        <w:spacing w:after="0" w:line="360" w:lineRule="auto"/>
        <w:jc w:val="both"/>
        <w:rPr>
          <w:rFonts w:ascii="Candara" w:hAnsi="Candara"/>
          <w:color w:val="000000"/>
          <w:sz w:val="28"/>
          <w:szCs w:val="28"/>
        </w:rPr>
      </w:pPr>
    </w:p>
    <w:p w14:paraId="5FB6F3A5" w14:textId="77777777" w:rsidR="00FA0315" w:rsidRPr="00FA0315" w:rsidRDefault="00FA0315" w:rsidP="00FA0315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sz w:val="28"/>
          <w:szCs w:val="28"/>
        </w:rPr>
        <w:t>Pelas vocações sacerdotais: para que sejam as que Deus quer e como Ele quer, para manter sempre acesa no povo de Deus a luz da fé, da esperança e do amor. Oremos, irmãos.</w:t>
      </w:r>
    </w:p>
    <w:p w14:paraId="08ADDF94" w14:textId="77777777" w:rsidR="00FA0315" w:rsidRPr="00FA0315" w:rsidRDefault="00FA0315" w:rsidP="00FA0315">
      <w:pPr>
        <w:pStyle w:val="PargrafodaLista"/>
        <w:rPr>
          <w:rFonts w:ascii="Candara" w:hAnsi="Candara"/>
          <w:sz w:val="28"/>
          <w:szCs w:val="28"/>
        </w:rPr>
      </w:pPr>
    </w:p>
    <w:p w14:paraId="1166F40E" w14:textId="77777777" w:rsidR="00FA0315" w:rsidRPr="00FA0315" w:rsidRDefault="00FA0315" w:rsidP="00FA0315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sz w:val="28"/>
          <w:szCs w:val="28"/>
        </w:rPr>
        <w:t>Pelos seminaristas e pelos que escutaram o chamamento ao sacerdócio na Jornada Mundial de Juventude: para que respondem sem temor e com amor ao convite do Senhor. Oremos, irmãos.</w:t>
      </w:r>
    </w:p>
    <w:p w14:paraId="35AD74E9" w14:textId="77777777" w:rsidR="00FA0315" w:rsidRPr="00FA0315" w:rsidRDefault="00FA0315" w:rsidP="00FA0315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14:paraId="5A6ACE7B" w14:textId="77777777" w:rsidR="00FA0315" w:rsidRPr="00FA0315" w:rsidRDefault="00FA0315" w:rsidP="00FA0315">
      <w:pPr>
        <w:numPr>
          <w:ilvl w:val="0"/>
          <w:numId w:val="1"/>
        </w:numPr>
        <w:spacing w:line="360" w:lineRule="auto"/>
        <w:ind w:left="720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sz w:val="28"/>
          <w:szCs w:val="28"/>
        </w:rPr>
        <w:t xml:space="preserve">Por todos nós: para que não nos deixemos esgotar, mas procuremos sempre as fontes da Oração, da Palavra, dos Sacramentos e da Caridade. Oremos, irmãos.  </w:t>
      </w:r>
    </w:p>
    <w:p w14:paraId="4E803B98" w14:textId="77777777" w:rsidR="00FA0315" w:rsidRPr="00FA0315" w:rsidRDefault="00FA0315" w:rsidP="00FA0315">
      <w:pPr>
        <w:spacing w:line="360" w:lineRule="auto"/>
        <w:jc w:val="both"/>
        <w:rPr>
          <w:rFonts w:ascii="Candara" w:hAnsi="Candara"/>
          <w:color w:val="FF0000"/>
          <w:sz w:val="28"/>
          <w:szCs w:val="28"/>
        </w:rPr>
      </w:pPr>
    </w:p>
    <w:p w14:paraId="01FECA22" w14:textId="563E8C0E" w:rsidR="00FA0315" w:rsidRDefault="00FA0315" w:rsidP="00FA0315">
      <w:pPr>
        <w:spacing w:line="360" w:lineRule="auto"/>
        <w:jc w:val="both"/>
        <w:rPr>
          <w:rFonts w:ascii="Candara" w:hAnsi="Candara" w:cs="Calibri"/>
          <w:color w:val="FF0000"/>
          <w:sz w:val="28"/>
          <w:szCs w:val="28"/>
        </w:rPr>
      </w:pPr>
      <w:r w:rsidRPr="00FA0315">
        <w:rPr>
          <w:rFonts w:ascii="Candara" w:hAnsi="Candara"/>
          <w:color w:val="FF0000"/>
          <w:sz w:val="28"/>
          <w:szCs w:val="28"/>
        </w:rPr>
        <w:t>[</w:t>
      </w:r>
      <w:r w:rsidRPr="00FA0315">
        <w:rPr>
          <w:rFonts w:ascii="Candara" w:hAnsi="Candara" w:cs="Calibri"/>
          <w:color w:val="FF0000"/>
          <w:sz w:val="28"/>
          <w:szCs w:val="28"/>
        </w:rPr>
        <w:t xml:space="preserve">Pode concluir-se com a Oração da Semana </w:t>
      </w:r>
      <w:r>
        <w:rPr>
          <w:rFonts w:ascii="Candara" w:hAnsi="Candara" w:cs="Calibri"/>
          <w:color w:val="FF0000"/>
          <w:sz w:val="28"/>
          <w:szCs w:val="28"/>
        </w:rPr>
        <w:t>d</w:t>
      </w:r>
      <w:r w:rsidRPr="00FA0315">
        <w:rPr>
          <w:rFonts w:ascii="Candara" w:hAnsi="Candara" w:cs="Calibri"/>
          <w:color w:val="FF0000"/>
          <w:sz w:val="28"/>
          <w:szCs w:val="28"/>
        </w:rPr>
        <w:t xml:space="preserve">os Seminários] </w:t>
      </w:r>
    </w:p>
    <w:p w14:paraId="217BF659" w14:textId="5063068A" w:rsidR="00FA0315" w:rsidRDefault="00FA0315" w:rsidP="00FA0315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FA0315">
        <w:rPr>
          <w:rFonts w:ascii="Candara" w:hAnsi="Candara"/>
          <w:color w:val="FF0000"/>
          <w:sz w:val="28"/>
          <w:szCs w:val="28"/>
        </w:rPr>
        <w:t>P.</w:t>
      </w:r>
      <w:r w:rsidRPr="00FA0315">
        <w:rPr>
          <w:rFonts w:ascii="Candara" w:hAnsi="Candara"/>
          <w:sz w:val="28"/>
          <w:szCs w:val="28"/>
        </w:rPr>
        <w:t xml:space="preserve"> Senhor, nosso Deus, mantende acesa em nós a luz da fé, da esperança e do amor, para que possamos esperar o Vosso Filho e sairmos irmos ao Seu encontro, cheios de confiança e de alegria. Ele que é Deus, convosco vive e reina na unidade do Espírito Santo, pelos séculos dos séculos.  </w:t>
      </w:r>
    </w:p>
    <w:p w14:paraId="287B1A2D" w14:textId="2BA6852E" w:rsidR="00FA0315" w:rsidRPr="00FA0315" w:rsidRDefault="00FA0315" w:rsidP="00FA0315">
      <w:pPr>
        <w:spacing w:line="360" w:lineRule="auto"/>
        <w:jc w:val="both"/>
        <w:rPr>
          <w:rFonts w:ascii="Candara" w:hAnsi="Candara" w:cs="Calibri"/>
          <w:color w:val="FF0000"/>
          <w:sz w:val="28"/>
          <w:szCs w:val="28"/>
        </w:rPr>
      </w:pPr>
      <w:r w:rsidRPr="00FA0315">
        <w:rPr>
          <w:rFonts w:ascii="Candara" w:hAnsi="Candara"/>
          <w:color w:val="FF0000"/>
          <w:sz w:val="28"/>
          <w:szCs w:val="28"/>
        </w:rPr>
        <w:t>R.</w:t>
      </w:r>
      <w:r w:rsidRPr="00FA0315">
        <w:rPr>
          <w:rFonts w:ascii="Candara" w:hAnsi="Candara"/>
          <w:sz w:val="28"/>
          <w:szCs w:val="28"/>
        </w:rPr>
        <w:t xml:space="preserve"> Ámen. </w:t>
      </w:r>
    </w:p>
    <w:p w14:paraId="22FA7D0A" w14:textId="77777777" w:rsidR="00FA0315" w:rsidRDefault="00FA0315" w:rsidP="00FA0315">
      <w:pPr>
        <w:spacing w:line="276" w:lineRule="auto"/>
        <w:rPr>
          <w:rFonts w:ascii="Candara" w:hAnsi="Candara" w:cs="Calibri"/>
        </w:rPr>
      </w:pPr>
    </w:p>
    <w:p w14:paraId="7549B4F7" w14:textId="7497E547" w:rsidR="00FA0315" w:rsidRPr="00FA0315" w:rsidRDefault="00FA0315" w:rsidP="00FA0315">
      <w:pPr>
        <w:spacing w:line="360" w:lineRule="auto"/>
        <w:jc w:val="center"/>
        <w:rPr>
          <w:rFonts w:ascii="Candara" w:hAnsi="Candara" w:cs="Calibri"/>
          <w:b/>
          <w:bCs/>
          <w:sz w:val="24"/>
          <w:szCs w:val="24"/>
        </w:rPr>
      </w:pPr>
      <w:r w:rsidRPr="00FA0315">
        <w:rPr>
          <w:rFonts w:ascii="Candara" w:hAnsi="Candara" w:cs="Calibri"/>
          <w:b/>
          <w:bCs/>
          <w:sz w:val="24"/>
          <w:szCs w:val="24"/>
        </w:rPr>
        <w:t>Oração da Semana dos Seminários 2023</w:t>
      </w:r>
    </w:p>
    <w:p w14:paraId="7E9BAD1D" w14:textId="337D9F01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Senhor nosso Deus,</w:t>
      </w:r>
    </w:p>
    <w:p w14:paraId="354D327D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envia-nos o Espírito de fortaleza</w:t>
      </w:r>
    </w:p>
    <w:p w14:paraId="6D96B01C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afaste do coração de todos o medo que paralisa:</w:t>
      </w:r>
    </w:p>
    <w:p w14:paraId="48EF260C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 medo de escutar a Palavra que desinstala;</w:t>
      </w:r>
    </w:p>
    <w:p w14:paraId="19936836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 medo de ser chamado a dar passos novos e exigentes;</w:t>
      </w:r>
    </w:p>
    <w:p w14:paraId="4711AEE4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 medo de caminhar juntos, com os que pensam diferente.</w:t>
      </w:r>
    </w:p>
    <w:p w14:paraId="0C6F416A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</w:p>
    <w:p w14:paraId="232D3828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Senhor Jesus Cristo,</w:t>
      </w:r>
    </w:p>
    <w:p w14:paraId="18D0164C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envia-nos o Espírito de discernimento</w:t>
      </w:r>
    </w:p>
    <w:p w14:paraId="01F42B31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torne o coração capaz de se decidir pela vontade de Deus:</w:t>
      </w:r>
    </w:p>
    <w:p w14:paraId="0F29B884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os jovens arrisquem com generosidade a dar a vida pelos irmãos;</w:t>
      </w:r>
    </w:p>
    <w:p w14:paraId="4E985EE5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os seminaristas amadureçam em humanidade, compaixão e serviço;</w:t>
      </w:r>
    </w:p>
    <w:p w14:paraId="467D57D9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os cristãos conheçam e amem os Seminários e deles cuidem.</w:t>
      </w:r>
    </w:p>
    <w:p w14:paraId="51A005CF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</w:p>
    <w:p w14:paraId="030BB836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Vem, Espírito Santo</w:t>
      </w:r>
    </w:p>
    <w:p w14:paraId="73A69335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e dá-nos pescadores de Homens:</w:t>
      </w:r>
    </w:p>
    <w:p w14:paraId="586A3CCF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lancem a rede do Evangelho, sem apontar nem acusar ninguém;</w:t>
      </w:r>
    </w:p>
    <w:p w14:paraId="7EABB8F9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levem às pessoas a proposta de vida de Jesus;</w:t>
      </w:r>
    </w:p>
    <w:p w14:paraId="1CE41841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convidem todos para a festa do banquete do Senhor;</w:t>
      </w:r>
    </w:p>
    <w:p w14:paraId="75832963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levem a proximidade do Pai às situações de precariedade e pobreza;</w:t>
      </w:r>
    </w:p>
    <w:p w14:paraId="43D7A883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que espalhem o amor de Cristo onde a família é frágil </w:t>
      </w:r>
    </w:p>
    <w:p w14:paraId="436872A5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e as relações estão feridas; </w:t>
      </w:r>
    </w:p>
    <w:p w14:paraId="1903019B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que sejam presença feliz de Jesus Servo e Pastor.</w:t>
      </w:r>
    </w:p>
    <w:p w14:paraId="23614CBC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</w:p>
    <w:p w14:paraId="66C98F54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Virgem Maria, nossa Mãe,</w:t>
      </w:r>
    </w:p>
    <w:p w14:paraId="5D8C6AD9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ensina todos os seminaristas </w:t>
      </w:r>
    </w:p>
    <w:p w14:paraId="6EEBDECC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a responder com confiança e abandono</w:t>
      </w:r>
    </w:p>
    <w:p w14:paraId="69CF1B63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 e intercede pelos jovens tocados </w:t>
      </w:r>
    </w:p>
    <w:p w14:paraId="495A98BB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pela Jornada Mundial de Juventude,</w:t>
      </w:r>
    </w:p>
    <w:p w14:paraId="33A209C3" w14:textId="77777777" w:rsidR="00FA0315" w:rsidRP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para que respondam </w:t>
      </w:r>
    </w:p>
    <w:p w14:paraId="0023C2D1" w14:textId="77777777" w:rsidR="00FA0315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>com generosidade, radicalidade e sem medo.</w:t>
      </w:r>
    </w:p>
    <w:p w14:paraId="2F9836D9" w14:textId="0243DA8B" w:rsidR="00A779AB" w:rsidRDefault="00FA0315" w:rsidP="00FA0315">
      <w:pPr>
        <w:spacing w:line="360" w:lineRule="auto"/>
        <w:rPr>
          <w:rFonts w:ascii="Candara" w:hAnsi="Candara" w:cs="Calibri"/>
          <w:sz w:val="24"/>
          <w:szCs w:val="24"/>
        </w:rPr>
      </w:pPr>
      <w:r w:rsidRPr="00FA0315">
        <w:rPr>
          <w:rFonts w:ascii="Candara" w:hAnsi="Candara" w:cs="Calibri"/>
          <w:sz w:val="24"/>
          <w:szCs w:val="24"/>
        </w:rPr>
        <w:t xml:space="preserve">Ámen. </w:t>
      </w:r>
    </w:p>
    <w:p w14:paraId="385D97BE" w14:textId="77777777" w:rsidR="006161C2" w:rsidRDefault="006161C2" w:rsidP="006161C2">
      <w:pPr>
        <w:spacing w:line="360" w:lineRule="auto"/>
        <w:jc w:val="both"/>
        <w:rPr>
          <w:rFonts w:ascii="Candara" w:eastAsia="Calibri" w:hAnsi="Candara"/>
          <w:b/>
          <w:color w:val="000000"/>
        </w:rPr>
      </w:pPr>
    </w:p>
    <w:p w14:paraId="58AFAB1C" w14:textId="77777777" w:rsidR="006161C2" w:rsidRPr="006161C2" w:rsidRDefault="006161C2" w:rsidP="006161C2">
      <w:pPr>
        <w:spacing w:line="360" w:lineRule="auto"/>
        <w:jc w:val="center"/>
        <w:rPr>
          <w:rFonts w:ascii="Candara" w:eastAsia="Calibri" w:hAnsi="Candara"/>
          <w:bCs/>
          <w:color w:val="FF0000"/>
          <w:sz w:val="24"/>
          <w:szCs w:val="24"/>
        </w:rPr>
      </w:pPr>
      <w:r w:rsidRPr="006161C2">
        <w:rPr>
          <w:rFonts w:ascii="Candara" w:eastAsia="Calibri" w:hAnsi="Candara"/>
          <w:b/>
          <w:color w:val="000000"/>
          <w:sz w:val="24"/>
          <w:szCs w:val="24"/>
        </w:rPr>
        <w:t xml:space="preserve">Oração dos fiéis </w:t>
      </w:r>
    </w:p>
    <w:p w14:paraId="296D89A5" w14:textId="66AA2FBD" w:rsidR="006161C2" w:rsidRPr="006C451F" w:rsidRDefault="006161C2" w:rsidP="006161C2">
      <w:pPr>
        <w:spacing w:line="360" w:lineRule="auto"/>
        <w:jc w:val="center"/>
        <w:rPr>
          <w:rFonts w:ascii="Candara" w:eastAsia="Calibri" w:hAnsi="Candara"/>
          <w:bCs/>
          <w:color w:val="FF0000"/>
        </w:rPr>
      </w:pPr>
      <w:r>
        <w:rPr>
          <w:rFonts w:ascii="Candara" w:eastAsia="Calibri" w:hAnsi="Candara"/>
          <w:bCs/>
          <w:color w:val="FF0000"/>
        </w:rPr>
        <w:t>[Só em Guifões | Missa das 17h30 | Admissão de Catecúmenos]</w:t>
      </w:r>
    </w:p>
    <w:p w14:paraId="6A4636C3" w14:textId="77777777" w:rsidR="006161C2" w:rsidRPr="0087505B" w:rsidRDefault="006161C2" w:rsidP="006161C2">
      <w:pPr>
        <w:spacing w:line="360" w:lineRule="auto"/>
        <w:jc w:val="both"/>
        <w:rPr>
          <w:rFonts w:ascii="Candara" w:eastAsia="Calibri" w:hAnsi="Candara"/>
          <w:color w:val="000000"/>
        </w:rPr>
      </w:pPr>
    </w:p>
    <w:p w14:paraId="22AFBD0B" w14:textId="77777777" w:rsidR="006161C2" w:rsidRPr="006161C2" w:rsidRDefault="006161C2" w:rsidP="006161C2">
      <w:pPr>
        <w:spacing w:line="360" w:lineRule="auto"/>
        <w:jc w:val="both"/>
        <w:rPr>
          <w:rFonts w:ascii="Candara" w:eastAsia="Calibri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color w:val="FF0000"/>
          <w:sz w:val="24"/>
          <w:szCs w:val="24"/>
        </w:rPr>
        <w:t>P.</w:t>
      </w:r>
      <w:r w:rsidRPr="006161C2">
        <w:rPr>
          <w:rFonts w:ascii="Candara" w:eastAsia="Calibri" w:hAnsi="Candara"/>
          <w:bCs/>
          <w:color w:val="FF0000"/>
          <w:sz w:val="24"/>
          <w:szCs w:val="24"/>
        </w:rPr>
        <w:t xml:space="preserve"> </w:t>
      </w:r>
      <w:r w:rsidRPr="006161C2">
        <w:rPr>
          <w:rFonts w:ascii="Candara" w:eastAsia="Calibri" w:hAnsi="Candara"/>
          <w:bCs/>
          <w:color w:val="000000"/>
          <w:sz w:val="24"/>
          <w:szCs w:val="24"/>
        </w:rPr>
        <w:t>Oremos por estes catecúmenos, nossos companheiros e amigos, e que se aproximam agora do amor de Deus, que Se manifesta em Cristo, por meio da Sua Igreja. E rezando por eles, rezemos por todos nós, que somos chamados, todos os dias, a convertermo-nos de uma vida pagã a uma vida cristã.</w:t>
      </w:r>
    </w:p>
    <w:p w14:paraId="4AF41F8B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126AFB74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/>
          <w:sz w:val="24"/>
          <w:szCs w:val="24"/>
        </w:rPr>
        <w:t xml:space="preserve">Para que o Senhor aumente cada vez mais nestes catecúmenos o desejo de viverem como Jesus viveu e de amarem como Jesus amou. Oremos, irmãos. </w:t>
      </w:r>
    </w:p>
    <w:p w14:paraId="2D3D5075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24445EA4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6DEF6DA7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/>
          <w:sz w:val="24"/>
          <w:szCs w:val="24"/>
        </w:rPr>
        <w:t xml:space="preserve">Para que estes catecúmenos desejem, esperem e encontrem o Senhor, que enche de alegria e amor o coração. Oremos, irmãos. </w:t>
      </w:r>
    </w:p>
    <w:p w14:paraId="154E82BA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7FF9D223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2DFF8E3D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/>
          <w:sz w:val="24"/>
          <w:szCs w:val="24"/>
        </w:rPr>
        <w:t xml:space="preserve">Para que o Senhor dê a estes catecúmenos a coragem de se tornarem cristãos, mesmo no meio de tantos que vivem sem fé, como se Deus não contasse para nada. Oremos, irmãos. </w:t>
      </w: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40008803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6F6EAA5D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/>
          <w:sz w:val="24"/>
          <w:szCs w:val="24"/>
        </w:rPr>
        <w:t xml:space="preserve">Para que Deus, no Seu amor, afaste destes catecúmenos a tentação do medo e do desânimo, oremos, irmãos. </w:t>
      </w: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038A925F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761DFF3B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00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/>
          <w:sz w:val="24"/>
          <w:szCs w:val="24"/>
        </w:rPr>
        <w:t xml:space="preserve">Para que conceda a estes catecúmenos a alegria de celebrarem dignamente os sacramentos do Batismo e da Eucaristia, oremos, irmãos. </w:t>
      </w: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77D56787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50F191DD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  <w:r w:rsidRPr="006161C2">
        <w:rPr>
          <w:rFonts w:ascii="Candara" w:hAnsi="Candara"/>
          <w:bCs/>
          <w:color w:val="FF0000"/>
          <w:sz w:val="24"/>
          <w:szCs w:val="24"/>
        </w:rPr>
        <w:t xml:space="preserve">Leitor: </w:t>
      </w:r>
      <w:r w:rsidRPr="006161C2">
        <w:rPr>
          <w:rFonts w:ascii="Candara" w:hAnsi="Candara"/>
          <w:bCs/>
          <w:color w:val="000000" w:themeColor="text1"/>
          <w:sz w:val="24"/>
          <w:szCs w:val="24"/>
        </w:rPr>
        <w:t xml:space="preserve">Para que o Senhor conceda à Igreja e ao mundo homens e mulheres que se tornem, à imagem de São Martinho, soldados e construtores da paz e de concórdia, oremos irmãos. </w:t>
      </w:r>
      <w:r w:rsidRPr="006161C2">
        <w:rPr>
          <w:rFonts w:ascii="Candara" w:hAnsi="Candara"/>
          <w:bCs/>
          <w:color w:val="FF0000"/>
          <w:sz w:val="24"/>
          <w:szCs w:val="24"/>
        </w:rPr>
        <w:t xml:space="preserve">R. </w:t>
      </w:r>
      <w:r w:rsidRPr="006161C2">
        <w:rPr>
          <w:rFonts w:ascii="Candara" w:hAnsi="Candara"/>
          <w:bCs/>
          <w:color w:val="000000"/>
          <w:sz w:val="24"/>
          <w:szCs w:val="24"/>
        </w:rPr>
        <w:t>Ouvi-nos, Senhor.</w:t>
      </w:r>
    </w:p>
    <w:p w14:paraId="5E75B3CF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24"/>
          <w:szCs w:val="24"/>
        </w:rPr>
      </w:pPr>
    </w:p>
    <w:p w14:paraId="647FF4F2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bCs/>
          <w:color w:val="FF0000"/>
          <w:sz w:val="18"/>
          <w:szCs w:val="18"/>
        </w:rPr>
      </w:pPr>
      <w:r w:rsidRPr="006161C2">
        <w:rPr>
          <w:rFonts w:ascii="Candara" w:hAnsi="Candara"/>
          <w:bCs/>
          <w:color w:val="FF0000"/>
          <w:sz w:val="18"/>
          <w:szCs w:val="18"/>
        </w:rPr>
        <w:t>O Celebrante conclui com esta oração (adaptada de RICA 208):</w:t>
      </w:r>
    </w:p>
    <w:p w14:paraId="1BE4E592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color w:val="FF0000"/>
          <w:sz w:val="24"/>
          <w:szCs w:val="24"/>
        </w:rPr>
      </w:pPr>
    </w:p>
    <w:p w14:paraId="400F0069" w14:textId="795BB080" w:rsidR="006161C2" w:rsidRPr="006161C2" w:rsidRDefault="006161C2" w:rsidP="006161C2">
      <w:pPr>
        <w:spacing w:line="360" w:lineRule="auto"/>
        <w:jc w:val="both"/>
        <w:rPr>
          <w:rFonts w:ascii="Candara" w:eastAsia="Calibri" w:hAnsi="Candara"/>
          <w:color w:val="000000"/>
        </w:rPr>
      </w:pPr>
      <w:r w:rsidRPr="006161C2">
        <w:rPr>
          <w:rFonts w:ascii="Candara" w:hAnsi="Candara"/>
          <w:color w:val="FF0000"/>
          <w:sz w:val="24"/>
          <w:szCs w:val="24"/>
        </w:rPr>
        <w:t>P.</w:t>
      </w:r>
      <w:r w:rsidRPr="006161C2">
        <w:rPr>
          <w:rFonts w:ascii="Candara" w:eastAsia="Calibri" w:hAnsi="Candara"/>
          <w:color w:val="FF0000"/>
          <w:sz w:val="24"/>
          <w:szCs w:val="24"/>
        </w:rPr>
        <w:t xml:space="preserve"> </w:t>
      </w:r>
      <w:r w:rsidRPr="006161C2">
        <w:rPr>
          <w:rFonts w:ascii="Candara" w:eastAsia="Calibri" w:hAnsi="Candara"/>
          <w:color w:val="000000"/>
          <w:sz w:val="24"/>
          <w:szCs w:val="24"/>
        </w:rPr>
        <w:t xml:space="preserve">Senhor, que despertastes nestes catecúmenos o desejo de serem bons cristãos, fazei que, caminhando para Vós, como São Martinho, vejam como escutais os seus desejos e atendeis as nossas súplicas. Por Cristo, nosso Senhor. </w:t>
      </w:r>
      <w:r w:rsidRPr="006161C2">
        <w:rPr>
          <w:rFonts w:ascii="Candara" w:eastAsia="Calibri" w:hAnsi="Candara"/>
          <w:bCs/>
          <w:color w:val="FF0000"/>
          <w:sz w:val="24"/>
          <w:szCs w:val="24"/>
        </w:rPr>
        <w:t>R.</w:t>
      </w:r>
      <w:r w:rsidRPr="006161C2">
        <w:rPr>
          <w:rFonts w:ascii="Candara" w:eastAsia="Calibri" w:hAnsi="Candara"/>
          <w:color w:val="FF0000"/>
          <w:sz w:val="24"/>
          <w:szCs w:val="24"/>
        </w:rPr>
        <w:t xml:space="preserve"> </w:t>
      </w:r>
      <w:r w:rsidRPr="006161C2">
        <w:rPr>
          <w:rFonts w:ascii="Candara" w:eastAsia="Calibri" w:hAnsi="Candara"/>
          <w:color w:val="000000"/>
          <w:sz w:val="24"/>
          <w:szCs w:val="24"/>
        </w:rPr>
        <w:t>Ámen.</w:t>
      </w:r>
    </w:p>
    <w:p w14:paraId="41970655" w14:textId="77777777" w:rsidR="006161C2" w:rsidRDefault="006161C2" w:rsidP="006161C2">
      <w:pPr>
        <w:spacing w:line="360" w:lineRule="auto"/>
        <w:jc w:val="both"/>
        <w:rPr>
          <w:rFonts w:ascii="Candara" w:eastAsia="Calibri" w:hAnsi="Candara"/>
          <w:b/>
          <w:color w:val="000000"/>
        </w:rPr>
      </w:pPr>
    </w:p>
    <w:p w14:paraId="59DAB369" w14:textId="77777777" w:rsidR="006161C2" w:rsidRPr="006161C2" w:rsidRDefault="006161C2" w:rsidP="006161C2">
      <w:pPr>
        <w:spacing w:line="360" w:lineRule="auto"/>
        <w:jc w:val="center"/>
        <w:rPr>
          <w:rFonts w:ascii="Candara" w:eastAsia="Calibri" w:hAnsi="Candara"/>
          <w:bCs/>
          <w:color w:val="FF0000"/>
          <w:sz w:val="24"/>
          <w:szCs w:val="24"/>
        </w:rPr>
      </w:pPr>
      <w:r w:rsidRPr="006161C2">
        <w:rPr>
          <w:rFonts w:ascii="Candara" w:eastAsia="Calibri" w:hAnsi="Candara"/>
          <w:b/>
          <w:color w:val="000000"/>
          <w:sz w:val="24"/>
          <w:szCs w:val="24"/>
        </w:rPr>
        <w:lastRenderedPageBreak/>
        <w:t xml:space="preserve">Oração dos fiéis </w:t>
      </w:r>
    </w:p>
    <w:p w14:paraId="36219664" w14:textId="67BDD9DC" w:rsidR="006161C2" w:rsidRPr="006C451F" w:rsidRDefault="006161C2" w:rsidP="006161C2">
      <w:pPr>
        <w:spacing w:line="360" w:lineRule="auto"/>
        <w:jc w:val="center"/>
        <w:rPr>
          <w:rFonts w:ascii="Candara" w:eastAsia="Calibri" w:hAnsi="Candara"/>
          <w:bCs/>
          <w:color w:val="FF0000"/>
        </w:rPr>
      </w:pPr>
      <w:r>
        <w:rPr>
          <w:rFonts w:ascii="Candara" w:eastAsia="Calibri" w:hAnsi="Candara"/>
          <w:bCs/>
          <w:color w:val="FF0000"/>
        </w:rPr>
        <w:t>[</w:t>
      </w:r>
      <w:r>
        <w:rPr>
          <w:rFonts w:ascii="Candara" w:eastAsia="Calibri" w:hAnsi="Candara"/>
          <w:bCs/>
          <w:color w:val="FF0000"/>
        </w:rPr>
        <w:t xml:space="preserve">Só em Guifões | Missa das </w:t>
      </w:r>
      <w:r>
        <w:rPr>
          <w:rFonts w:ascii="Candara" w:eastAsia="Calibri" w:hAnsi="Candara"/>
          <w:bCs/>
          <w:color w:val="FF0000"/>
        </w:rPr>
        <w:t xml:space="preserve">21 </w:t>
      </w:r>
      <w:r>
        <w:rPr>
          <w:rFonts w:ascii="Candara" w:eastAsia="Calibri" w:hAnsi="Candara"/>
          <w:bCs/>
          <w:color w:val="FF0000"/>
        </w:rPr>
        <w:t xml:space="preserve">h30 | </w:t>
      </w:r>
      <w:r>
        <w:rPr>
          <w:rFonts w:ascii="Candara" w:eastAsia="Calibri" w:hAnsi="Candara"/>
          <w:bCs/>
          <w:color w:val="FF0000"/>
        </w:rPr>
        <w:t>Apresentação do pároco, diáconos e CPP]</w:t>
      </w:r>
    </w:p>
    <w:p w14:paraId="7146455C" w14:textId="77777777" w:rsidR="006161C2" w:rsidRDefault="006161C2" w:rsidP="006161C2">
      <w:pPr>
        <w:spacing w:line="360" w:lineRule="auto"/>
        <w:jc w:val="both"/>
        <w:rPr>
          <w:rFonts w:ascii="Candara" w:hAnsi="Candara" w:cs="Tahoma"/>
          <w:color w:val="FF0000"/>
          <w:sz w:val="24"/>
          <w:szCs w:val="24"/>
        </w:rPr>
      </w:pPr>
    </w:p>
    <w:p w14:paraId="21DBE339" w14:textId="746567A6" w:rsidR="006161C2" w:rsidRPr="006161C2" w:rsidRDefault="006161C2" w:rsidP="006161C2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6161C2">
        <w:rPr>
          <w:rFonts w:ascii="Candara" w:hAnsi="Candara" w:cs="Tahoma"/>
          <w:color w:val="FF0000"/>
          <w:sz w:val="24"/>
          <w:szCs w:val="24"/>
        </w:rPr>
        <w:t>P.</w:t>
      </w:r>
      <w:r w:rsidRPr="006161C2">
        <w:rPr>
          <w:rFonts w:ascii="Candara" w:hAnsi="Candara" w:cs="Tahoma"/>
          <w:color w:val="000000"/>
          <w:sz w:val="24"/>
          <w:szCs w:val="24"/>
        </w:rPr>
        <w:t xml:space="preserve"> </w:t>
      </w:r>
      <w:r w:rsidRPr="006161C2">
        <w:rPr>
          <w:rFonts w:ascii="Candara" w:hAnsi="Candara"/>
          <w:sz w:val="24"/>
          <w:szCs w:val="24"/>
        </w:rPr>
        <w:t xml:space="preserve">Irmãs e irmãos: Nesta Festa do nosso Padroeiro São Martinho, Bispo, pela sua intercessão confiemos a Deus Pai, as nossas preces.  </w:t>
      </w:r>
    </w:p>
    <w:p w14:paraId="0BA8D64E" w14:textId="77777777" w:rsidR="006161C2" w:rsidRPr="006161C2" w:rsidRDefault="006161C2" w:rsidP="006161C2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p w14:paraId="484A512D" w14:textId="77777777" w:rsidR="006161C2" w:rsidRDefault="006161C2" w:rsidP="006161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 w:rsidRPr="006161C2">
        <w:rPr>
          <w:rFonts w:ascii="Candara" w:hAnsi="Candara"/>
        </w:rPr>
        <w:t>Pela Santa Igreja: para que seja verdadeira Esposa de Cristo, fiel, atenta, diligente e vigilante, para viver na sabedoria e na alegria do Evangelho. Oremos, irmãos.</w:t>
      </w:r>
    </w:p>
    <w:p w14:paraId="6B167B05" w14:textId="77777777" w:rsidR="006161C2" w:rsidRDefault="006161C2" w:rsidP="006161C2">
      <w:pPr>
        <w:pStyle w:val="PargrafodaLista"/>
        <w:spacing w:line="360" w:lineRule="auto"/>
        <w:ind w:left="360"/>
        <w:jc w:val="both"/>
        <w:rPr>
          <w:rFonts w:ascii="Candara" w:hAnsi="Candara"/>
        </w:rPr>
      </w:pPr>
    </w:p>
    <w:p w14:paraId="5820117F" w14:textId="77777777" w:rsidR="006161C2" w:rsidRDefault="006161C2" w:rsidP="006161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 w:rsidRPr="006161C2">
        <w:rPr>
          <w:rFonts w:ascii="Candara" w:hAnsi="Candara"/>
        </w:rPr>
        <w:t>Pelos que governam: para que saibam escutar o grito dos pobres por justiça e o brado da humanidade inteira pela paz. Oremos, irmãos.</w:t>
      </w:r>
    </w:p>
    <w:p w14:paraId="614C1BA3" w14:textId="77777777" w:rsidR="006161C2" w:rsidRPr="006161C2" w:rsidRDefault="006161C2" w:rsidP="006161C2">
      <w:pPr>
        <w:pStyle w:val="PargrafodaLista"/>
        <w:rPr>
          <w:rFonts w:ascii="Candara" w:hAnsi="Candara"/>
        </w:rPr>
      </w:pPr>
    </w:p>
    <w:p w14:paraId="4EBF8A47" w14:textId="77777777" w:rsidR="006161C2" w:rsidRDefault="006161C2" w:rsidP="006161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 w:rsidRPr="006161C2">
        <w:rPr>
          <w:rFonts w:ascii="Candara" w:hAnsi="Candara"/>
        </w:rPr>
        <w:t>Pelas vocações sacerdotais: para que sejam as que Deus quer e como Ele quer, para manter sempre acesa no povo de Deus a luz da fé, da esperança e do amor. Oremos, irmãos.</w:t>
      </w:r>
    </w:p>
    <w:p w14:paraId="25289C0A" w14:textId="77777777" w:rsidR="006161C2" w:rsidRPr="006161C2" w:rsidRDefault="006161C2" w:rsidP="006161C2">
      <w:pPr>
        <w:pStyle w:val="PargrafodaLista"/>
        <w:rPr>
          <w:rFonts w:ascii="Candara" w:hAnsi="Candara"/>
        </w:rPr>
      </w:pPr>
    </w:p>
    <w:p w14:paraId="65EC4448" w14:textId="77777777" w:rsidR="006161C2" w:rsidRDefault="006161C2" w:rsidP="006161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 w:rsidRPr="006161C2">
        <w:rPr>
          <w:rFonts w:ascii="Candara" w:hAnsi="Candara"/>
        </w:rPr>
        <w:t xml:space="preserve">Pelo Sr. Padre Gonçalo:  para que o Senhor lhe conceda os dons da sabedoria e da prudência, da diligência e da benevolência, da consolação e da esperança, à imagem de Cristo, Esposo fiel da Igreja. Oremos, irmãos. </w:t>
      </w:r>
    </w:p>
    <w:p w14:paraId="340465DC" w14:textId="77777777" w:rsidR="006161C2" w:rsidRPr="006161C2" w:rsidRDefault="006161C2" w:rsidP="006161C2">
      <w:pPr>
        <w:pStyle w:val="PargrafodaLista"/>
        <w:rPr>
          <w:rFonts w:ascii="Candara" w:hAnsi="Candara"/>
        </w:rPr>
      </w:pPr>
    </w:p>
    <w:p w14:paraId="17DC7E80" w14:textId="19301D99" w:rsidR="006161C2" w:rsidRPr="006161C2" w:rsidRDefault="006161C2" w:rsidP="006161C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ndara" w:hAnsi="Candara"/>
        </w:rPr>
      </w:pPr>
      <w:r w:rsidRPr="006161C2">
        <w:rPr>
          <w:rFonts w:ascii="Candara" w:hAnsi="Candara"/>
        </w:rPr>
        <w:t xml:space="preserve">Por todos nós: para que nos deixemos inspirar pelo testemunho de São Martinho, tornando-nos homens e mulheres de paz, servidores humildes da caridade, até fazermos desta comunidade uma capa de abrigo para todos. Oremos, irmãos.  </w:t>
      </w:r>
    </w:p>
    <w:p w14:paraId="00EDB89D" w14:textId="77777777" w:rsidR="006161C2" w:rsidRPr="006161C2" w:rsidRDefault="006161C2" w:rsidP="006161C2">
      <w:pPr>
        <w:pStyle w:val="Corpodetexto"/>
        <w:spacing w:line="360" w:lineRule="auto"/>
        <w:rPr>
          <w:rFonts w:ascii="Candara" w:hAnsi="Candara"/>
          <w:color w:val="FF0000"/>
        </w:rPr>
      </w:pPr>
    </w:p>
    <w:p w14:paraId="3AD016C8" w14:textId="77777777" w:rsidR="006161C2" w:rsidRPr="006161C2" w:rsidRDefault="006161C2" w:rsidP="006161C2">
      <w:pPr>
        <w:pStyle w:val="Corpodetexto"/>
        <w:spacing w:line="360" w:lineRule="auto"/>
        <w:jc w:val="both"/>
        <w:rPr>
          <w:rFonts w:ascii="Candara" w:hAnsi="Candara"/>
          <w:color w:val="000000"/>
        </w:rPr>
      </w:pPr>
      <w:r w:rsidRPr="006161C2">
        <w:rPr>
          <w:rFonts w:ascii="Candara" w:hAnsi="Candara"/>
          <w:color w:val="FF0000"/>
        </w:rPr>
        <w:t xml:space="preserve">P. </w:t>
      </w:r>
      <w:r w:rsidRPr="006161C2">
        <w:rPr>
          <w:rFonts w:ascii="Candara" w:hAnsi="Candara"/>
          <w:color w:val="000000"/>
        </w:rPr>
        <w:t xml:space="preserve">Senhor, Vós fizestes de São Martinho de Tours um pagão convertido a Cristo, um soldado da Vossa Paz, um amigo dos pobres e um Pastor zeloso: pela sua intercessão, dai-nos homens e mulheres, construtores de um mundo novo de justiça, de amor, de alegria e de paz para todos. Por Cristo, Nosso Senhor. </w:t>
      </w:r>
    </w:p>
    <w:p w14:paraId="5C06D5E4" w14:textId="77777777" w:rsidR="006161C2" w:rsidRPr="006161C2" w:rsidRDefault="006161C2" w:rsidP="006161C2">
      <w:pPr>
        <w:pStyle w:val="Corpodetexto"/>
        <w:spacing w:line="360" w:lineRule="auto"/>
        <w:jc w:val="both"/>
        <w:rPr>
          <w:rFonts w:ascii="Candara" w:hAnsi="Candara"/>
          <w:color w:val="000000"/>
        </w:rPr>
      </w:pPr>
      <w:r w:rsidRPr="006161C2">
        <w:rPr>
          <w:rFonts w:ascii="Candara" w:hAnsi="Candara"/>
          <w:color w:val="000000"/>
        </w:rPr>
        <w:t xml:space="preserve"> </w:t>
      </w:r>
      <w:r w:rsidRPr="006161C2">
        <w:rPr>
          <w:rFonts w:ascii="Candara" w:hAnsi="Candara"/>
          <w:color w:val="FF0000"/>
        </w:rPr>
        <w:t xml:space="preserve">R. </w:t>
      </w:r>
      <w:r w:rsidRPr="006161C2">
        <w:rPr>
          <w:rFonts w:ascii="Candara" w:hAnsi="Candara"/>
          <w:color w:val="000000"/>
        </w:rPr>
        <w:t>Ámen.</w:t>
      </w:r>
    </w:p>
    <w:p w14:paraId="4029D453" w14:textId="77777777" w:rsidR="006161C2" w:rsidRPr="006161C2" w:rsidRDefault="006161C2" w:rsidP="00FA0315">
      <w:pPr>
        <w:spacing w:line="360" w:lineRule="auto"/>
        <w:rPr>
          <w:rFonts w:ascii="Candara" w:hAnsi="Candara" w:cs="Calibri"/>
          <w:sz w:val="24"/>
          <w:szCs w:val="24"/>
        </w:rPr>
      </w:pPr>
    </w:p>
    <w:sectPr w:rsidR="006161C2" w:rsidRPr="006161C2" w:rsidSect="0031650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2FF7" w14:textId="77777777" w:rsidR="008F00FE" w:rsidRDefault="008F00FE" w:rsidP="00316506">
      <w:r>
        <w:separator/>
      </w:r>
    </w:p>
  </w:endnote>
  <w:endnote w:type="continuationSeparator" w:id="0">
    <w:p w14:paraId="34D99C80" w14:textId="77777777" w:rsidR="008F00FE" w:rsidRDefault="008F00FE" w:rsidP="003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3F7B" w14:textId="77777777" w:rsidR="008F00FE" w:rsidRDefault="008F00FE" w:rsidP="00316506">
      <w:r>
        <w:separator/>
      </w:r>
    </w:p>
  </w:footnote>
  <w:footnote w:type="continuationSeparator" w:id="0">
    <w:p w14:paraId="00009D46" w14:textId="77777777" w:rsidR="008F00FE" w:rsidRDefault="008F00FE" w:rsidP="003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6714" w14:textId="7B1E0527" w:rsidR="00316506" w:rsidRPr="009A3D8B" w:rsidRDefault="00DC1F44" w:rsidP="009A3D8B">
    <w:pPr>
      <w:pStyle w:val="Cabealho"/>
      <w:pBdr>
        <w:bottom w:val="thickThinSmallGap" w:sz="24" w:space="1" w:color="622423"/>
      </w:pBdr>
      <w:jc w:val="center"/>
      <w:rPr>
        <w:rFonts w:ascii="Candara" w:eastAsia="PMingLiU" w:hAnsi="Candara"/>
        <w:sz w:val="28"/>
        <w:szCs w:val="28"/>
      </w:rPr>
    </w:pPr>
    <w:r>
      <w:rPr>
        <w:rFonts w:ascii="Candara" w:eastAsia="PMingLiU" w:hAnsi="Candara"/>
        <w:sz w:val="28"/>
        <w:szCs w:val="28"/>
      </w:rPr>
      <w:t xml:space="preserve">Página dos Leitores </w:t>
    </w:r>
    <w:r w:rsidR="009A3D8B">
      <w:rPr>
        <w:rFonts w:ascii="Candara" w:eastAsia="PMingLiU" w:hAnsi="Candara"/>
        <w:sz w:val="28"/>
        <w:szCs w:val="28"/>
      </w:rPr>
      <w:t>–</w:t>
    </w:r>
    <w:r w:rsidR="00316506">
      <w:rPr>
        <w:rFonts w:ascii="Candara" w:eastAsia="PMingLiU" w:hAnsi="Candara"/>
        <w:sz w:val="28"/>
        <w:szCs w:val="28"/>
      </w:rPr>
      <w:t xml:space="preserve"> </w:t>
    </w:r>
    <w:r>
      <w:rPr>
        <w:rFonts w:ascii="Candara" w:eastAsia="PMingLiU" w:hAnsi="Candara"/>
        <w:sz w:val="28"/>
        <w:szCs w:val="28"/>
      </w:rPr>
      <w:t>XXXII Domingo Comum A 20</w:t>
    </w:r>
    <w:r w:rsidR="008B2349">
      <w:rPr>
        <w:rFonts w:ascii="Candara" w:eastAsia="PMingLiU" w:hAnsi="Candara"/>
        <w:sz w:val="28"/>
        <w:szCs w:val="28"/>
      </w:rPr>
      <w:t>2</w:t>
    </w:r>
    <w:r w:rsidR="00AB12F4">
      <w:rPr>
        <w:rFonts w:ascii="Candara" w:eastAsia="PMingLiU" w:hAnsi="Candara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F5A"/>
    <w:multiLevelType w:val="hybridMultilevel"/>
    <w:tmpl w:val="0FEE63A4"/>
    <w:lvl w:ilvl="0" w:tplc="F30A8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161DF"/>
    <w:multiLevelType w:val="hybridMultilevel"/>
    <w:tmpl w:val="0FEE63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6952193">
    <w:abstractNumId w:val="0"/>
  </w:num>
  <w:num w:numId="2" w16cid:durableId="185881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506"/>
    <w:rsid w:val="000346A6"/>
    <w:rsid w:val="00043CAC"/>
    <w:rsid w:val="00051743"/>
    <w:rsid w:val="00062BA5"/>
    <w:rsid w:val="000A5AAF"/>
    <w:rsid w:val="00123D4D"/>
    <w:rsid w:val="00153AEC"/>
    <w:rsid w:val="00163F70"/>
    <w:rsid w:val="001C4C06"/>
    <w:rsid w:val="002011B8"/>
    <w:rsid w:val="00211D5A"/>
    <w:rsid w:val="002B6124"/>
    <w:rsid w:val="00316506"/>
    <w:rsid w:val="00404433"/>
    <w:rsid w:val="00424DA0"/>
    <w:rsid w:val="0045748F"/>
    <w:rsid w:val="004C3524"/>
    <w:rsid w:val="00552312"/>
    <w:rsid w:val="00584BEA"/>
    <w:rsid w:val="00586B6D"/>
    <w:rsid w:val="005C6D40"/>
    <w:rsid w:val="005D49E8"/>
    <w:rsid w:val="005E06BF"/>
    <w:rsid w:val="005E0776"/>
    <w:rsid w:val="005F157F"/>
    <w:rsid w:val="005F1D9B"/>
    <w:rsid w:val="00602151"/>
    <w:rsid w:val="006161C2"/>
    <w:rsid w:val="00620C6E"/>
    <w:rsid w:val="0063524E"/>
    <w:rsid w:val="00642DE7"/>
    <w:rsid w:val="006B3013"/>
    <w:rsid w:val="006B4C4E"/>
    <w:rsid w:val="006C10CE"/>
    <w:rsid w:val="006D2000"/>
    <w:rsid w:val="006F3988"/>
    <w:rsid w:val="00790820"/>
    <w:rsid w:val="007A6E55"/>
    <w:rsid w:val="00814432"/>
    <w:rsid w:val="00863835"/>
    <w:rsid w:val="00870CD0"/>
    <w:rsid w:val="00891367"/>
    <w:rsid w:val="008945FC"/>
    <w:rsid w:val="008B2349"/>
    <w:rsid w:val="008F00FE"/>
    <w:rsid w:val="00901F9C"/>
    <w:rsid w:val="009056D9"/>
    <w:rsid w:val="009166E8"/>
    <w:rsid w:val="00940C36"/>
    <w:rsid w:val="0098492F"/>
    <w:rsid w:val="00986FE6"/>
    <w:rsid w:val="009A3D8B"/>
    <w:rsid w:val="009F2F7E"/>
    <w:rsid w:val="00A3271D"/>
    <w:rsid w:val="00A779AB"/>
    <w:rsid w:val="00AA34CB"/>
    <w:rsid w:val="00AB12F4"/>
    <w:rsid w:val="00AB1C22"/>
    <w:rsid w:val="00AD19DB"/>
    <w:rsid w:val="00B60A25"/>
    <w:rsid w:val="00BB555D"/>
    <w:rsid w:val="00BF55DD"/>
    <w:rsid w:val="00C1663C"/>
    <w:rsid w:val="00C95D3E"/>
    <w:rsid w:val="00CB755E"/>
    <w:rsid w:val="00D12495"/>
    <w:rsid w:val="00D12CED"/>
    <w:rsid w:val="00D951E5"/>
    <w:rsid w:val="00DA6CF8"/>
    <w:rsid w:val="00DC1F44"/>
    <w:rsid w:val="00DC5881"/>
    <w:rsid w:val="00E76C13"/>
    <w:rsid w:val="00EC0A62"/>
    <w:rsid w:val="00EE29F6"/>
    <w:rsid w:val="00F22C8B"/>
    <w:rsid w:val="00F36D31"/>
    <w:rsid w:val="00FA0315"/>
    <w:rsid w:val="00FA3BE5"/>
    <w:rsid w:val="00FB6B28"/>
    <w:rsid w:val="00FC74B6"/>
    <w:rsid w:val="00FC7593"/>
    <w:rsid w:val="00FE0019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F5A58"/>
  <w15:docId w15:val="{82D273F1-B7EF-4D1A-8F3D-38AA3935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C2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65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31650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165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1650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65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16506"/>
    <w:rPr>
      <w:rFonts w:ascii="Tahoma" w:eastAsia="Times New Roman" w:hAnsi="Tahoma" w:cs="Tahoma"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DC1F44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DC1F44"/>
    <w:rPr>
      <w:rFonts w:eastAsia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62BA5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arter"/>
    <w:rsid w:val="00062BA5"/>
    <w:pPr>
      <w:spacing w:after="120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62B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D186-3D5F-48E0-8B57-A87CDD67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1312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dos Leitores  - XXXII Domingo Comum A 2011</vt:lpstr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dos Leitores  - XXXII Domingo Comum A 2011</dc:title>
  <dc:creator>Pe Gonçalo</dc:creator>
  <cp:lastModifiedBy>Paroquia N. Sra. da Hora</cp:lastModifiedBy>
  <cp:revision>15</cp:revision>
  <cp:lastPrinted>2011-11-05T11:14:00Z</cp:lastPrinted>
  <dcterms:created xsi:type="dcterms:W3CDTF">2020-10-27T18:48:00Z</dcterms:created>
  <dcterms:modified xsi:type="dcterms:W3CDTF">2023-11-08T14:16:00Z</dcterms:modified>
</cp:coreProperties>
</file>