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A708" w14:textId="77777777" w:rsidR="00E721BA" w:rsidRDefault="00193C0D">
      <w:pPr>
        <w:spacing w:after="160" w:line="259" w:lineRule="auto"/>
        <w:ind w:left="0" w:right="0" w:firstLine="0"/>
        <w:jc w:val="left"/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C3AA726" wp14:editId="7C3AA727">
            <wp:simplePos x="0" y="0"/>
            <wp:positionH relativeFrom="column">
              <wp:posOffset>5123180</wp:posOffset>
            </wp:positionH>
            <wp:positionV relativeFrom="paragraph">
              <wp:posOffset>-392695</wp:posOffset>
            </wp:positionV>
            <wp:extent cx="1102770" cy="9937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770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C3AA728" wp14:editId="7C3AA729">
            <wp:simplePos x="0" y="0"/>
            <wp:positionH relativeFrom="column">
              <wp:posOffset>-15239</wp:posOffset>
            </wp:positionH>
            <wp:positionV relativeFrom="paragraph">
              <wp:posOffset>-351789</wp:posOffset>
            </wp:positionV>
            <wp:extent cx="2101850" cy="917575"/>
            <wp:effectExtent l="0" t="0" r="0" b="0"/>
            <wp:wrapNone/>
            <wp:docPr id="2" name="image2.png" descr="Uma imagem com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ma imagem com texto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917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3AA709" w14:textId="77777777" w:rsidR="00E721BA" w:rsidRDefault="00193C0D">
      <w:pPr>
        <w:spacing w:after="160" w:line="259" w:lineRule="auto"/>
        <w:ind w:left="0" w:right="0" w:firstLine="0"/>
        <w:jc w:val="left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C3AA72A" wp14:editId="7C3AA72B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6384700" cy="48700"/>
                <wp:effectExtent l="0" t="0" r="0" b="0"/>
                <wp:wrapNone/>
                <wp:docPr id="1" name="Conexão reta unidireci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0000" y="3762000"/>
                          <a:ext cx="6372000" cy="360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6384700" cy="48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4700" cy="4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3AA70A" w14:textId="77777777" w:rsidR="00E721BA" w:rsidRDefault="00E721BA">
      <w:pPr>
        <w:spacing w:after="0" w:line="238" w:lineRule="auto"/>
        <w:ind w:left="1985" w:right="1286" w:firstLine="0"/>
        <w:jc w:val="center"/>
        <w:rPr>
          <w:b/>
          <w:color w:val="FF7F00"/>
          <w:sz w:val="32"/>
          <w:szCs w:val="32"/>
        </w:rPr>
      </w:pPr>
    </w:p>
    <w:p w14:paraId="7C3AA70B" w14:textId="77777777" w:rsidR="00E721BA" w:rsidRDefault="00193C0D">
      <w:pPr>
        <w:spacing w:after="0" w:line="238" w:lineRule="auto"/>
        <w:ind w:left="0" w:right="0" w:firstLine="0"/>
        <w:jc w:val="center"/>
      </w:pPr>
      <w:r>
        <w:rPr>
          <w:b/>
          <w:color w:val="FF7F00"/>
          <w:sz w:val="32"/>
          <w:szCs w:val="32"/>
        </w:rPr>
        <w:t>Sugestão de celebração para o início da consulta sinodal nas comunidades da Diocese do Porto</w:t>
      </w:r>
    </w:p>
    <w:p w14:paraId="7C3AA70C" w14:textId="77777777" w:rsidR="00E721BA" w:rsidRDefault="00193C0D">
      <w:pPr>
        <w:spacing w:after="0" w:line="259" w:lineRule="auto"/>
        <w:ind w:left="0" w:right="0" w:firstLine="0"/>
        <w:jc w:val="center"/>
        <w:rPr>
          <w:b/>
          <w:color w:val="FF7F00"/>
          <w:sz w:val="28"/>
          <w:szCs w:val="28"/>
        </w:rPr>
      </w:pPr>
      <w:r>
        <w:rPr>
          <w:b/>
          <w:color w:val="FF7F00"/>
          <w:sz w:val="28"/>
          <w:szCs w:val="28"/>
        </w:rPr>
        <w:t>Solenidade de Nosso Senhor Jesus Cristo Rei do Universo</w:t>
      </w:r>
    </w:p>
    <w:p w14:paraId="7C3AA70D" w14:textId="77777777" w:rsidR="00E721BA" w:rsidRDefault="00193C0D">
      <w:pPr>
        <w:spacing w:after="0" w:line="259" w:lineRule="auto"/>
        <w:ind w:left="0" w:right="0" w:firstLine="0"/>
        <w:jc w:val="center"/>
        <w:rPr>
          <w:b/>
          <w:color w:val="FF7F00"/>
          <w:sz w:val="28"/>
          <w:szCs w:val="28"/>
        </w:rPr>
      </w:pPr>
      <w:r>
        <w:rPr>
          <w:b/>
          <w:color w:val="FF7F00"/>
          <w:sz w:val="28"/>
          <w:szCs w:val="28"/>
        </w:rPr>
        <w:t>21 de novembro de 2021</w:t>
      </w:r>
    </w:p>
    <w:p w14:paraId="7C3AA70E" w14:textId="77777777" w:rsidR="00E721BA" w:rsidRDefault="00E721BA">
      <w:pPr>
        <w:spacing w:after="0" w:line="259" w:lineRule="auto"/>
        <w:ind w:left="0" w:right="0" w:firstLine="0"/>
        <w:jc w:val="center"/>
        <w:rPr>
          <w:b/>
          <w:color w:val="FF7F00"/>
          <w:sz w:val="28"/>
          <w:szCs w:val="28"/>
        </w:rPr>
      </w:pPr>
    </w:p>
    <w:p w14:paraId="7C3AA70F" w14:textId="77777777" w:rsidR="00E721BA" w:rsidRDefault="00193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284" w:firstLine="0"/>
        <w:rPr>
          <w:color w:val="000000"/>
        </w:rPr>
      </w:pPr>
      <w:r>
        <w:rPr>
          <w:color w:val="000000"/>
        </w:rPr>
        <w:t xml:space="preserve">O processo sinodal, no qual o Santo Padre nos chama a participar, deve começar na escuta do Espírito Santo. Por isso, propomos que </w:t>
      </w:r>
      <w:r>
        <w:rPr>
          <w:b/>
          <w:color w:val="000000"/>
        </w:rPr>
        <w:t>o início do caminho da Diocese do Porto seja assinalado no dia de Cristo-Rei</w:t>
      </w:r>
      <w:r>
        <w:rPr>
          <w:color w:val="000000"/>
        </w:rPr>
        <w:t>, por um momento de oração, usando as sugestões s</w:t>
      </w:r>
      <w:r>
        <w:rPr>
          <w:color w:val="000000"/>
        </w:rPr>
        <w:t>eguintes:</w:t>
      </w:r>
    </w:p>
    <w:p w14:paraId="7C3AA710" w14:textId="77777777" w:rsidR="00E721BA" w:rsidRDefault="00E721BA">
      <w:pPr>
        <w:spacing w:after="0" w:line="259" w:lineRule="auto"/>
        <w:ind w:left="0" w:right="0" w:firstLine="0"/>
        <w:jc w:val="center"/>
        <w:rPr>
          <w:b/>
          <w:color w:val="FF7F00"/>
          <w:sz w:val="28"/>
          <w:szCs w:val="28"/>
        </w:rPr>
      </w:pPr>
    </w:p>
    <w:p w14:paraId="7C3AA711" w14:textId="77777777" w:rsidR="00E721BA" w:rsidRDefault="00193C0D">
      <w:pPr>
        <w:numPr>
          <w:ilvl w:val="0"/>
          <w:numId w:val="1"/>
        </w:numPr>
        <w:ind w:left="1134" w:right="282" w:hanging="425"/>
      </w:pPr>
      <w:r>
        <w:t xml:space="preserve">Pode organizar-se um momento de </w:t>
      </w:r>
      <w:r>
        <w:rPr>
          <w:b/>
        </w:rPr>
        <w:t>oração comunitária</w:t>
      </w:r>
      <w:r>
        <w:t xml:space="preserve"> ou de </w:t>
      </w:r>
      <w:r>
        <w:rPr>
          <w:b/>
        </w:rPr>
        <w:t>silêncio comum</w:t>
      </w:r>
      <w:r>
        <w:t xml:space="preserve"> como forma útil de se estar juntos atentos à voz do Espírito Santo. Para este momento pode usar-se a sugestão de celebração da palavra (anexo) no todo ou em parte, ou pode p</w:t>
      </w:r>
      <w:r>
        <w:t>rivilegiar-se a Adoração Eucarística, valorizando o silêncio.</w:t>
      </w:r>
    </w:p>
    <w:p w14:paraId="7C3AA712" w14:textId="77777777" w:rsidR="00E721BA" w:rsidRDefault="00E721BA">
      <w:pPr>
        <w:ind w:left="1134" w:right="282" w:firstLine="0"/>
      </w:pPr>
    </w:p>
    <w:p w14:paraId="7C3AA713" w14:textId="77777777" w:rsidR="00E721BA" w:rsidRDefault="00193C0D">
      <w:pPr>
        <w:numPr>
          <w:ilvl w:val="0"/>
          <w:numId w:val="1"/>
        </w:numPr>
        <w:ind w:left="1134" w:right="282" w:hanging="425"/>
      </w:pPr>
      <w:r>
        <w:t>Pode-se introduzir um ou mais elementos na eucaristia da Solenidade de Nosso Senhor Jesus Cristo Rei do Universo, dentre os propostos a seguir:</w:t>
      </w:r>
    </w:p>
    <w:p w14:paraId="7C3AA714" w14:textId="6DCDF448" w:rsidR="00E721BA" w:rsidRDefault="00193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4" w:firstLine="0"/>
      </w:pPr>
      <w:r>
        <w:rPr>
          <w:color w:val="000000"/>
        </w:rPr>
        <w:t>Renovar as promessas ba</w:t>
      </w:r>
      <w:r>
        <w:rPr>
          <w:color w:val="000000"/>
        </w:rPr>
        <w:t>tismais</w:t>
      </w:r>
    </w:p>
    <w:p w14:paraId="7C3AA715" w14:textId="77777777" w:rsidR="00E721BA" w:rsidRDefault="00193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4" w:firstLine="0"/>
      </w:pPr>
      <w:r>
        <w:rPr>
          <w:color w:val="000000"/>
        </w:rPr>
        <w:t>Iniciar a liturgia com a ladainha dos santos</w:t>
      </w:r>
    </w:p>
    <w:p w14:paraId="7C3AA716" w14:textId="77AAC82A" w:rsidR="00E721BA" w:rsidRDefault="00193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4" w:firstLine="0"/>
      </w:pPr>
      <w:r>
        <w:rPr>
          <w:color w:val="000000"/>
        </w:rPr>
        <w:t>Valorizar a fonte ba</w:t>
      </w:r>
      <w:r>
        <w:rPr>
          <w:color w:val="000000"/>
        </w:rPr>
        <w:t>tismal</w:t>
      </w:r>
    </w:p>
    <w:p w14:paraId="7C3AA717" w14:textId="77777777" w:rsidR="00E721BA" w:rsidRDefault="00193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4" w:firstLine="0"/>
      </w:pPr>
      <w:r>
        <w:rPr>
          <w:color w:val="000000"/>
        </w:rPr>
        <w:t>Concluir com um tempo generoso de Adoração Eucarística</w:t>
      </w:r>
    </w:p>
    <w:p w14:paraId="7C3AA718" w14:textId="77777777" w:rsidR="00E721BA" w:rsidRDefault="00E72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right="284" w:firstLine="0"/>
        <w:rPr>
          <w:color w:val="000000"/>
        </w:rPr>
      </w:pPr>
    </w:p>
    <w:p w14:paraId="7C3AA719" w14:textId="4D346B69" w:rsidR="00E721BA" w:rsidRDefault="00193C0D">
      <w:pPr>
        <w:numPr>
          <w:ilvl w:val="0"/>
          <w:numId w:val="1"/>
        </w:numPr>
        <w:ind w:left="1134" w:right="282" w:hanging="425"/>
      </w:pPr>
      <w:r>
        <w:t xml:space="preserve">A oração </w:t>
      </w:r>
      <w:proofErr w:type="spellStart"/>
      <w:r>
        <w:rPr>
          <w:b/>
          <w:i/>
        </w:rPr>
        <w:t>Adsumus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Sancte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Spiritus</w:t>
      </w:r>
      <w:proofErr w:type="spellEnd"/>
      <w:r>
        <w:t xml:space="preserve"> (</w:t>
      </w:r>
      <w:r w:rsidR="001878D0">
        <w:t>cf. A</w:t>
      </w:r>
      <w:r>
        <w:t xml:space="preserve">nexo) pode usar-se para marcar a abertura deste Sínodo, pedindo a orientação e a inspiração do Espírito Santo para a diocese e para toda </w:t>
      </w:r>
      <w:r>
        <w:t>a Igreja.</w:t>
      </w:r>
    </w:p>
    <w:p w14:paraId="7C3AA71A" w14:textId="77777777" w:rsidR="00E721BA" w:rsidRDefault="00E721BA">
      <w:pPr>
        <w:pBdr>
          <w:top w:val="nil"/>
          <w:left w:val="nil"/>
          <w:bottom w:val="nil"/>
          <w:right w:val="nil"/>
          <w:between w:val="nil"/>
        </w:pBdr>
        <w:ind w:left="720" w:hanging="154"/>
        <w:rPr>
          <w:color w:val="000000"/>
        </w:rPr>
      </w:pPr>
    </w:p>
    <w:p w14:paraId="7C3AA71B" w14:textId="77777777" w:rsidR="00E721BA" w:rsidRDefault="00E721BA">
      <w:pPr>
        <w:ind w:left="1134" w:right="282" w:firstLine="0"/>
      </w:pPr>
    </w:p>
    <w:p w14:paraId="7C3AA71C" w14:textId="77777777" w:rsidR="00E721BA" w:rsidRDefault="00193C0D">
      <w:pPr>
        <w:numPr>
          <w:ilvl w:val="0"/>
          <w:numId w:val="1"/>
        </w:numPr>
        <w:spacing w:line="259" w:lineRule="auto"/>
        <w:ind w:left="1134" w:right="282" w:hanging="425"/>
      </w:pPr>
      <w:r>
        <w:t xml:space="preserve">No final da liturgia, podem usar-se </w:t>
      </w:r>
      <w:r>
        <w:rPr>
          <w:b/>
        </w:rPr>
        <w:t>gestos simbólicos</w:t>
      </w:r>
      <w:r>
        <w:t xml:space="preserve"> para enviar a assembleia para o percurso sinodal de </w:t>
      </w:r>
      <w:r>
        <w:rPr>
          <w:b/>
        </w:rPr>
        <w:t>caminhar juntos percorrendo o caminho uns com os outros, sob a guia do Espírito Santo</w:t>
      </w:r>
      <w:r>
        <w:t>.</w:t>
      </w:r>
    </w:p>
    <w:p w14:paraId="7C3AA71D" w14:textId="77777777" w:rsidR="00E721BA" w:rsidRDefault="00E721BA">
      <w:pPr>
        <w:spacing w:line="259" w:lineRule="auto"/>
        <w:ind w:right="282"/>
      </w:pPr>
    </w:p>
    <w:p w14:paraId="7C3AA71E" w14:textId="77777777" w:rsidR="00E721BA" w:rsidRDefault="00193C0D">
      <w:pPr>
        <w:numPr>
          <w:ilvl w:val="0"/>
          <w:numId w:val="1"/>
        </w:numPr>
        <w:ind w:left="1134" w:right="282" w:hanging="425"/>
      </w:pPr>
      <w:r>
        <w:t xml:space="preserve">Pode utilizar-se uma </w:t>
      </w:r>
      <w:r>
        <w:rPr>
          <w:b/>
        </w:rPr>
        <w:t>imagem</w:t>
      </w:r>
      <w:r>
        <w:t xml:space="preserve"> ou um </w:t>
      </w:r>
      <w:r>
        <w:rPr>
          <w:b/>
        </w:rPr>
        <w:t>ícone</w:t>
      </w:r>
      <w:r>
        <w:t xml:space="preserve"> da Tradição para acompanhar o caminho bienal do Processo Sinodal (por exemplo, a descida do Espírito Santo no Pentecostes, Jesus</w:t>
      </w:r>
      <w:r>
        <w:t xml:space="preserve"> acompanhando os discípulos no caminho de Emaús).</w:t>
      </w:r>
    </w:p>
    <w:p w14:paraId="7C3AA71F" w14:textId="77777777" w:rsidR="00E721BA" w:rsidRDefault="00E721BA">
      <w:pPr>
        <w:pBdr>
          <w:top w:val="nil"/>
          <w:left w:val="nil"/>
          <w:bottom w:val="nil"/>
          <w:right w:val="nil"/>
          <w:between w:val="nil"/>
        </w:pBdr>
        <w:ind w:left="720" w:hanging="154"/>
        <w:rPr>
          <w:color w:val="000000"/>
        </w:rPr>
      </w:pPr>
    </w:p>
    <w:p w14:paraId="7C3AA720" w14:textId="77777777" w:rsidR="00E721BA" w:rsidRDefault="00E721BA">
      <w:pPr>
        <w:ind w:left="1134" w:right="282" w:firstLine="0"/>
      </w:pPr>
    </w:p>
    <w:p w14:paraId="7C3AA721" w14:textId="77777777" w:rsidR="00E721BA" w:rsidRPr="001878D0" w:rsidRDefault="00193C0D">
      <w:pPr>
        <w:numPr>
          <w:ilvl w:val="0"/>
          <w:numId w:val="1"/>
        </w:numPr>
        <w:spacing w:line="259" w:lineRule="auto"/>
        <w:ind w:left="1134" w:right="282" w:hanging="425"/>
      </w:pPr>
      <w:r>
        <w:rPr>
          <w:b/>
        </w:rPr>
        <w:t>É importante salientar os três elementos-chave deste Sínodo: Comunhão, Participação e Missão.</w:t>
      </w:r>
    </w:p>
    <w:p w14:paraId="4714CB70" w14:textId="77777777" w:rsidR="001878D0" w:rsidRDefault="001878D0" w:rsidP="001878D0">
      <w:pPr>
        <w:spacing w:line="259" w:lineRule="auto"/>
        <w:ind w:left="1134" w:right="282" w:firstLine="0"/>
      </w:pPr>
    </w:p>
    <w:p w14:paraId="7C3AA722" w14:textId="77777777" w:rsidR="00E721BA" w:rsidRDefault="00193C0D">
      <w:pPr>
        <w:numPr>
          <w:ilvl w:val="1"/>
          <w:numId w:val="1"/>
        </w:numPr>
        <w:ind w:left="1701" w:right="282" w:hanging="425"/>
      </w:pPr>
      <w:r>
        <w:t xml:space="preserve">Para sublinhar a </w:t>
      </w:r>
      <w:r>
        <w:rPr>
          <w:b/>
        </w:rPr>
        <w:t>Comunhão</w:t>
      </w:r>
      <w:r>
        <w:t>, as mensagens-chave a transmitir incluem: “Estamos espalhados por toda a diocese, ma</w:t>
      </w:r>
      <w:r>
        <w:t xml:space="preserve">s Deus une-nos como um só”; “O objetivo não é sermos todos iguais, mas caminhar juntos, partilhando um caminho comum e abraçando a nossa diversidade”; “A comunhão que Deus </w:t>
      </w:r>
      <w:r>
        <w:lastRenderedPageBreak/>
        <w:t>constrói no meio de nós é mais forte do que qualquer divisão”; “No meio das nossas m</w:t>
      </w:r>
      <w:r>
        <w:t>uitas diferenças, estamos unidos no nosso batismo comum, como membros do Corpo de Cristo”.</w:t>
      </w:r>
    </w:p>
    <w:p w14:paraId="216B7E6B" w14:textId="77777777" w:rsidR="001878D0" w:rsidRDefault="001878D0" w:rsidP="001878D0">
      <w:pPr>
        <w:ind w:left="1701" w:right="282" w:firstLine="0"/>
      </w:pPr>
    </w:p>
    <w:p w14:paraId="7C3AA723" w14:textId="77777777" w:rsidR="00E721BA" w:rsidRDefault="00193C0D">
      <w:pPr>
        <w:numPr>
          <w:ilvl w:val="1"/>
          <w:numId w:val="1"/>
        </w:numPr>
        <w:ind w:left="1701" w:right="282" w:hanging="425"/>
      </w:pPr>
      <w:r>
        <w:t xml:space="preserve">Para sublinhar a </w:t>
      </w:r>
      <w:r>
        <w:rPr>
          <w:b/>
        </w:rPr>
        <w:t>Participação, os fiéis leigos devem ter um papel vital</w:t>
      </w:r>
      <w:r>
        <w:t xml:space="preserve"> na liturgia. Deveria também fazer-se um esforço para incluir aqueles que por vezes são excluí</w:t>
      </w:r>
      <w:r>
        <w:t>dos, incluindo membros de outras confissões cristãs e de outras religiões, as pessoas em situação de pobreza e marginalização, as pessoas que vivem com uma deficiência, os jovens, as mulheres, etc.</w:t>
      </w:r>
    </w:p>
    <w:p w14:paraId="29608A6A" w14:textId="77777777" w:rsidR="001878D0" w:rsidRDefault="001878D0" w:rsidP="001878D0">
      <w:pPr>
        <w:pStyle w:val="PargrafodaLista"/>
      </w:pPr>
    </w:p>
    <w:p w14:paraId="7CECF42E" w14:textId="77777777" w:rsidR="001878D0" w:rsidRDefault="001878D0" w:rsidP="001878D0">
      <w:pPr>
        <w:ind w:left="1701" w:right="282" w:firstLine="0"/>
      </w:pPr>
    </w:p>
    <w:p w14:paraId="7C3AA724" w14:textId="77777777" w:rsidR="00E721BA" w:rsidRDefault="00193C0D">
      <w:pPr>
        <w:numPr>
          <w:ilvl w:val="1"/>
          <w:numId w:val="1"/>
        </w:numPr>
        <w:ind w:left="1701" w:right="282" w:hanging="425"/>
      </w:pPr>
      <w:r>
        <w:t xml:space="preserve">Para sublinhar a </w:t>
      </w:r>
      <w:r>
        <w:rPr>
          <w:b/>
        </w:rPr>
        <w:t>Missão</w:t>
      </w:r>
      <w:r>
        <w:t>, pode pôr-se em relevo os muitos d</w:t>
      </w:r>
      <w:r>
        <w:t xml:space="preserve">ons e carismas do povo de Deus na diocese, reiterando os seguintes conceitos-chave: “Cada cristão tem um papel vital a desempenhar na missão da Igreja”; “Todos os batizados são pedras vivas na edificação do Corpo de Cristo”; “Ninguém é excluído da alegria </w:t>
      </w:r>
      <w:r>
        <w:t>do Evangelho”; “Os leigos têm uma missão especial no testemunho do Evangelho em todos os âmbitos da sociedade humana”; “Como discípulos de Jesus, somos fermento no meio da humanidade para que o Reino de Deus possa surgir em todo o mundo”.</w:t>
      </w:r>
    </w:p>
    <w:p w14:paraId="7C3AA725" w14:textId="77777777" w:rsidR="00E721BA" w:rsidRDefault="00E721BA">
      <w:pPr>
        <w:spacing w:after="0" w:line="259" w:lineRule="auto"/>
        <w:ind w:left="0" w:right="0" w:firstLine="0"/>
        <w:jc w:val="left"/>
      </w:pPr>
    </w:p>
    <w:sectPr w:rsidR="00E721BA">
      <w:footerReference w:type="default" r:id="rId10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48DE" w14:textId="77777777" w:rsidR="00193C0D" w:rsidRDefault="00193C0D">
      <w:pPr>
        <w:spacing w:after="0" w:line="240" w:lineRule="auto"/>
      </w:pPr>
      <w:r>
        <w:separator/>
      </w:r>
    </w:p>
  </w:endnote>
  <w:endnote w:type="continuationSeparator" w:id="0">
    <w:p w14:paraId="6F6C42B2" w14:textId="77777777" w:rsidR="00193C0D" w:rsidRDefault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A72C" w14:textId="24D1730A" w:rsidR="00E721BA" w:rsidRDefault="00193C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78D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E4F8" w14:textId="77777777" w:rsidR="00193C0D" w:rsidRDefault="00193C0D">
      <w:pPr>
        <w:spacing w:after="0" w:line="240" w:lineRule="auto"/>
      </w:pPr>
      <w:r>
        <w:separator/>
      </w:r>
    </w:p>
  </w:footnote>
  <w:footnote w:type="continuationSeparator" w:id="0">
    <w:p w14:paraId="5A047C17" w14:textId="77777777" w:rsidR="00193C0D" w:rsidRDefault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579AA"/>
    <w:multiLevelType w:val="multilevel"/>
    <w:tmpl w:val="685E34FE"/>
    <w:lvl w:ilvl="0">
      <w:start w:val="1"/>
      <w:numFmt w:val="bullet"/>
      <w:lvlText w:val="⮚"/>
      <w:lvlJc w:val="left"/>
      <w:pPr>
        <w:ind w:left="1418" w:hanging="141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🡺"/>
      <w:lvlJc w:val="left"/>
      <w:pPr>
        <w:ind w:left="3261" w:hanging="21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46" w:hanging="28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66" w:hanging="35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4286" w:hanging="42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06" w:hanging="50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26" w:hanging="57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446" w:hanging="64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66" w:hanging="71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BA"/>
    <w:rsid w:val="001878D0"/>
    <w:rsid w:val="00193C0D"/>
    <w:rsid w:val="00E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AA708"/>
  <w15:docId w15:val="{02CEE7D3-A0C8-49BB-89A7-CDD2F12A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>
      <w:pPr>
        <w:spacing w:after="15" w:line="249" w:lineRule="auto"/>
        <w:ind w:left="576" w:right="3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55" w:line="258" w:lineRule="auto"/>
      <w:ind w:left="370" w:right="0"/>
      <w:jc w:val="left"/>
      <w:outlineLvl w:val="0"/>
    </w:pPr>
    <w:rPr>
      <w:b/>
      <w:color w:val="C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8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Paroquia N. Sra. da Hora</cp:lastModifiedBy>
  <cp:revision>2</cp:revision>
  <dcterms:created xsi:type="dcterms:W3CDTF">2021-11-11T13:52:00Z</dcterms:created>
  <dcterms:modified xsi:type="dcterms:W3CDTF">2021-11-11T13:53:00Z</dcterms:modified>
</cp:coreProperties>
</file>