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726" w:rsidRPr="00782A21" w:rsidRDefault="00317726" w:rsidP="00317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sz w:val="24"/>
          <w:szCs w:val="24"/>
        </w:rPr>
        <w:t xml:space="preserve">O PERDÃO 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Jesus fala-nos na necessidade vital de perdoar, de perdoar de todo o coração. Não se trata, aqui, de um perdão prematuro, de um perdão barato, tipo «deixa lá», «não te preocupes» «não ligues», «esquece». Esse é um tipo de perdão, que absolve sem dar tempo, sem fazer o esforço de examinar o que a amargura diz à alma. É um perdão de disfarce, para dar na vista, mas que deixa a ferida aberta, ou que a tapa sem curar. Este falso perdão pode fazer submergir em nós sentimentos que, de repente, virão de novo à tona, talvez deslocados, mas que, ainda assim, lá estarão, até que os enfrentemos a sério. O verdadeiro perdão, tal como o perdão de Deus, é assente no pleno reconhecimento do ato que trespassou o nosso coração, no pleno conhecimento do motivo, na plena aceitação da condição humana: afinal as pessoas são assim, fazem mesmo este tipo de coisas. E eu sou como essas pessoas, a quem Deus perdoa sempre. “</w:t>
      </w:r>
      <w:r w:rsidRPr="00782A21">
        <w:rPr>
          <w:rFonts w:ascii="Times New Roman" w:hAnsi="Times New Roman"/>
          <w:i/>
          <w:sz w:val="24"/>
          <w:szCs w:val="24"/>
        </w:rPr>
        <w:t>Quando estivermos ofendidos ou desiludidos, é possível e desejável o perdão; mas ninguém diz que seja fácil</w:t>
      </w:r>
      <w:r w:rsidRPr="00782A21">
        <w:rPr>
          <w:rFonts w:ascii="Times New Roman" w:hAnsi="Times New Roman"/>
          <w:sz w:val="24"/>
          <w:szCs w:val="24"/>
        </w:rPr>
        <w:t>” (AL 106). Então porque é tão difícil perdoar?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7726" w:rsidRDefault="000B05DD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sz w:val="24"/>
          <w:szCs w:val="24"/>
        </w:rPr>
        <w:t>Porque é difícil perdoar?</w:t>
      </w:r>
    </w:p>
    <w:p w:rsidR="00782A21" w:rsidRPr="00782A21" w:rsidRDefault="00782A21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17726" w:rsidRPr="00782A21" w:rsidRDefault="00317726" w:rsidP="003177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Perdoar é mais difícil do que amar, porque quem perdoa tem de intervir num amor já vivido e ferido, se não mesmo fracassado, ou seja, num contexto marcado pela derrota. O perdão não se pode valer do arrebatamento da paixão inicial. </w:t>
      </w:r>
    </w:p>
    <w:p w:rsidR="00317726" w:rsidRPr="00782A21" w:rsidRDefault="00317726" w:rsidP="003177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Perdoar é difícil, porque nos obriga a viver sob o signo do dom e da gratuidade absoluta. Perdoar é doar de forma excessiva, sem que haja justificação alguma, por parte do recetor, sem que haja mérito algum naquele a quem o dom é concedido. Por isso, </w:t>
      </w:r>
      <w:r w:rsidR="001B6044" w:rsidRPr="00782A21">
        <w:rPr>
          <w:rFonts w:ascii="Times New Roman" w:hAnsi="Times New Roman"/>
          <w:sz w:val="24"/>
          <w:szCs w:val="24"/>
        </w:rPr>
        <w:t xml:space="preserve">para se </w:t>
      </w:r>
      <w:r w:rsidRPr="00782A21">
        <w:rPr>
          <w:rFonts w:ascii="Times New Roman" w:hAnsi="Times New Roman"/>
          <w:sz w:val="24"/>
          <w:szCs w:val="24"/>
        </w:rPr>
        <w:t>perdoar assim requer</w:t>
      </w:r>
      <w:r w:rsidR="001B6044" w:rsidRPr="00782A21">
        <w:rPr>
          <w:rFonts w:ascii="Times New Roman" w:hAnsi="Times New Roman"/>
          <w:sz w:val="24"/>
          <w:szCs w:val="24"/>
        </w:rPr>
        <w:t>-se</w:t>
      </w:r>
      <w:r w:rsidRPr="00782A21">
        <w:rPr>
          <w:rFonts w:ascii="Times New Roman" w:hAnsi="Times New Roman"/>
          <w:sz w:val="24"/>
          <w:szCs w:val="24"/>
        </w:rPr>
        <w:t xml:space="preserve"> a memória do dom recebido, do perdão recebido, do amor </w:t>
      </w:r>
      <w:r w:rsidR="001B6044" w:rsidRPr="00782A21">
        <w:rPr>
          <w:rFonts w:ascii="Times New Roman" w:hAnsi="Times New Roman"/>
          <w:sz w:val="24"/>
          <w:szCs w:val="24"/>
        </w:rPr>
        <w:t xml:space="preserve">maior </w:t>
      </w:r>
      <w:r w:rsidRPr="00782A21">
        <w:rPr>
          <w:rFonts w:ascii="Times New Roman" w:hAnsi="Times New Roman"/>
          <w:sz w:val="24"/>
          <w:szCs w:val="24"/>
        </w:rPr>
        <w:t xml:space="preserve">que nos precedeu. </w:t>
      </w:r>
    </w:p>
    <w:p w:rsidR="00317726" w:rsidRPr="00782A21" w:rsidRDefault="00317726" w:rsidP="003177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Perdoar é difícil, porque parece pôr em causa a exigência da justiça. O perdão é visto como antítese do castigo que tentaria travar a expansão do mal. E podia ser visto como esquecimento, ato de leviandade, de irresponsabilidade perante aquele que fora ferido e humilhado. </w:t>
      </w:r>
    </w:p>
    <w:p w:rsidR="00317726" w:rsidRPr="00782A21" w:rsidRDefault="00317726" w:rsidP="003177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Perdoar é difícil porque supõe acreditar que é possível renascer e recomeçar em qualquer relação. Nesse sentido, perdoar é um “sim”, cheio de esperança, que se antecipa ao caminho de conversão iniciado pelo outro. É mais fácil que o arrependimento venha depois do que antes do perdão. Perdoar não é voltar atrás, não é reajustar o que está velho, mas seguir em frente, recomeçando. 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7726" w:rsidRPr="00782A21" w:rsidRDefault="00317726" w:rsidP="00782A2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sz w:val="24"/>
          <w:szCs w:val="24"/>
        </w:rPr>
        <w:t xml:space="preserve">O que é </w:t>
      </w:r>
      <w:r w:rsidR="000B05DD" w:rsidRPr="00782A21">
        <w:rPr>
          <w:rFonts w:ascii="Times New Roman" w:hAnsi="Times New Roman"/>
          <w:b/>
          <w:sz w:val="24"/>
          <w:szCs w:val="24"/>
        </w:rPr>
        <w:t xml:space="preserve">e não </w:t>
      </w:r>
      <w:r w:rsidRPr="00782A21">
        <w:rPr>
          <w:rFonts w:ascii="Times New Roman" w:hAnsi="Times New Roman"/>
          <w:b/>
          <w:sz w:val="24"/>
          <w:szCs w:val="24"/>
        </w:rPr>
        <w:t>é o perdão?</w:t>
      </w:r>
    </w:p>
    <w:p w:rsidR="00782A21" w:rsidRPr="00782A21" w:rsidRDefault="00782A21" w:rsidP="00782A2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B6044" w:rsidRPr="00782A21" w:rsidRDefault="00317726" w:rsidP="00317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t xml:space="preserve">O perdão </w:t>
      </w:r>
      <w:r w:rsidR="001B6044" w:rsidRPr="00782A21">
        <w:rPr>
          <w:rFonts w:ascii="Times New Roman" w:hAnsi="Times New Roman"/>
          <w:b/>
          <w:i/>
          <w:sz w:val="24"/>
          <w:szCs w:val="24"/>
        </w:rPr>
        <w:t>é divino. N</w:t>
      </w:r>
      <w:r w:rsidRPr="00782A21">
        <w:rPr>
          <w:rFonts w:ascii="Times New Roman" w:hAnsi="Times New Roman"/>
          <w:b/>
          <w:i/>
          <w:sz w:val="24"/>
          <w:szCs w:val="24"/>
        </w:rPr>
        <w:t>ão é uma expressão espontânea da nossa natureza humana</w:t>
      </w:r>
      <w:r w:rsidRPr="00782A21">
        <w:rPr>
          <w:rFonts w:ascii="Times New Roman" w:hAnsi="Times New Roman"/>
          <w:b/>
          <w:sz w:val="24"/>
          <w:szCs w:val="24"/>
        </w:rPr>
        <w:t xml:space="preserve">. </w:t>
      </w:r>
    </w:p>
    <w:p w:rsidR="001B6044" w:rsidRPr="00782A21" w:rsidRDefault="001B6044" w:rsidP="001B604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7726" w:rsidRPr="00782A21" w:rsidRDefault="00317726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Quando dizemos no Pai-Nosso, “</w:t>
      </w:r>
      <w:r w:rsidRPr="00782A21">
        <w:rPr>
          <w:rFonts w:ascii="Times New Roman" w:hAnsi="Times New Roman"/>
          <w:i/>
          <w:sz w:val="24"/>
          <w:szCs w:val="24"/>
        </w:rPr>
        <w:t>perdoai-nos com nós perdoamos</w:t>
      </w:r>
      <w:r w:rsidRPr="00782A21">
        <w:rPr>
          <w:rFonts w:ascii="Times New Roman" w:hAnsi="Times New Roman"/>
          <w:sz w:val="24"/>
          <w:szCs w:val="24"/>
        </w:rPr>
        <w:t xml:space="preserve">” isso tem a ver com a circulação de Deus em nós. Tem a ver com o dom da filiação divina. O perdão não é uma coisa que eu crio em mim, mas algo que deixo Deus fazer em mim. </w:t>
      </w:r>
      <w:r w:rsidR="001B6044" w:rsidRPr="00782A21">
        <w:rPr>
          <w:rFonts w:ascii="Times New Roman" w:hAnsi="Times New Roman"/>
          <w:sz w:val="24"/>
          <w:szCs w:val="24"/>
        </w:rPr>
        <w:t>Trata-se de d</w:t>
      </w:r>
      <w:r w:rsidRPr="00782A21">
        <w:rPr>
          <w:rFonts w:ascii="Times New Roman" w:hAnsi="Times New Roman"/>
          <w:sz w:val="24"/>
          <w:szCs w:val="24"/>
        </w:rPr>
        <w:t xml:space="preserve">eixar que Deus venha à minha história e que a sua lógica se faça </w:t>
      </w:r>
      <w:r w:rsidRPr="00782A21">
        <w:rPr>
          <w:rFonts w:ascii="Times New Roman" w:hAnsi="Times New Roman"/>
          <w:sz w:val="24"/>
          <w:szCs w:val="24"/>
        </w:rPr>
        <w:lastRenderedPageBreak/>
        <w:t>a minha. Para perdoar é preciso deixar Deu atuar e deixar que Deus entre na história entre mim e o outro.  A memória do perdão recebido capacita-me para o perdão oferecido. A incapacidade de perdoar resulta, muitas vezes do esquecimento do próprio pecado e da remissão obtida, conforme lemos na parábola que se segue ao «perdoar setenta vezes sete» (</w:t>
      </w:r>
      <w:proofErr w:type="spellStart"/>
      <w:r w:rsidRPr="00782A21">
        <w:rPr>
          <w:rFonts w:ascii="Times New Roman" w:hAnsi="Times New Roman"/>
          <w:sz w:val="24"/>
          <w:szCs w:val="24"/>
        </w:rPr>
        <w:t>Mt</w:t>
      </w:r>
      <w:proofErr w:type="spellEnd"/>
      <w:r w:rsidRPr="00782A21">
        <w:rPr>
          <w:rFonts w:ascii="Times New Roman" w:hAnsi="Times New Roman"/>
          <w:sz w:val="24"/>
          <w:szCs w:val="24"/>
        </w:rPr>
        <w:t xml:space="preserve"> 18,21-22). O perdão é aceitar não colocar o acento nem no ofendido nem no ofensor. Implica dar lugar a um terceiro, que é Deus, para viver o amor que contemplamos em Deus. Há que reconhecer o perdão de Deus. O seu perdão precede-nos e constitui-nos.</w:t>
      </w:r>
      <w:r w:rsidRPr="00782A21">
        <w:rPr>
          <w:rFonts w:ascii="Times New Roman" w:hAnsi="Times New Roman"/>
        </w:rPr>
        <w:t xml:space="preserve"> O perdão é divino. “</w:t>
      </w:r>
      <w:r w:rsidRPr="00782A21">
        <w:rPr>
          <w:rFonts w:ascii="Times New Roman" w:hAnsi="Times New Roman"/>
          <w:i/>
          <w:sz w:val="24"/>
          <w:szCs w:val="24"/>
        </w:rPr>
        <w:t>Isto pressupõe a experiência de ser perdoados por Deus, justificados gratuitamente e não pelos nossos méritos. Fomos envolvidos por um amor prévio a qualquer obra nossa, que sempre dá uma nova oportunidade, promove e incentiva. Se aceitamos que o amor de Deus é incondicional, que o carinho do Pai não se deve comprar nem pagar, então poderemos amar sem limites, perdoar aos outros, ainda que tenham sido injustos para connosco. Caso contrário, a nossa vida em família deixará de ser um lugar de compreensão, companhia e incentivo, e tornar-se-á um espaço de permanente tensão ou de castigo mútuo</w:t>
      </w:r>
      <w:r w:rsidRPr="00782A21">
        <w:rPr>
          <w:rFonts w:ascii="Times New Roman" w:hAnsi="Times New Roman"/>
          <w:sz w:val="24"/>
          <w:szCs w:val="24"/>
        </w:rPr>
        <w:t>” (AL 108).</w:t>
      </w:r>
    </w:p>
    <w:p w:rsidR="001B6044" w:rsidRPr="00782A21" w:rsidRDefault="001B6044" w:rsidP="001B60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6044" w:rsidRPr="00782A21" w:rsidRDefault="00317726" w:rsidP="00317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t xml:space="preserve">Perdoar é </w:t>
      </w:r>
      <w:r w:rsidR="001B6044" w:rsidRPr="00782A21">
        <w:rPr>
          <w:rFonts w:ascii="Times New Roman" w:hAnsi="Times New Roman"/>
          <w:b/>
          <w:i/>
          <w:sz w:val="24"/>
          <w:szCs w:val="24"/>
        </w:rPr>
        <w:t xml:space="preserve">mais do que </w:t>
      </w:r>
      <w:r w:rsidRPr="00782A21">
        <w:rPr>
          <w:rFonts w:ascii="Times New Roman" w:hAnsi="Times New Roman"/>
          <w:b/>
          <w:i/>
          <w:sz w:val="24"/>
          <w:szCs w:val="24"/>
        </w:rPr>
        <w:t>desculpar.</w:t>
      </w:r>
      <w:r w:rsidRPr="00782A21">
        <w:rPr>
          <w:rFonts w:ascii="Times New Roman" w:hAnsi="Times New Roman"/>
          <w:b/>
          <w:sz w:val="24"/>
          <w:szCs w:val="24"/>
        </w:rPr>
        <w:t xml:space="preserve"> </w:t>
      </w:r>
    </w:p>
    <w:p w:rsidR="00782A21" w:rsidRPr="00782A21" w:rsidRDefault="00782A21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A desculpa é qualquer coisa de racional. Compreendemos as razões, as atenuantes, as condicionantes de quem nos ofende e desculpamos.  “</w:t>
      </w:r>
      <w:r w:rsidRPr="00782A21">
        <w:rPr>
          <w:rFonts w:ascii="Times New Roman" w:hAnsi="Times New Roman"/>
          <w:i/>
          <w:sz w:val="24"/>
          <w:szCs w:val="24"/>
        </w:rPr>
        <w:t>Entretanto a tendência costuma ser a de buscar cada vez mais culpas, imaginar cada vez mais maldades, supor todo o tipo de más intenções, e assim o ressentimento vai crescendo e cria raízes</w:t>
      </w:r>
      <w:r w:rsidRPr="00782A21">
        <w:rPr>
          <w:rFonts w:ascii="Times New Roman" w:hAnsi="Times New Roman"/>
          <w:sz w:val="24"/>
          <w:szCs w:val="24"/>
        </w:rPr>
        <w:t xml:space="preserve">” (AL 105). Ora o perdão excede o mérito e a compreensão. É o jugo suave do coração manso. Só o excesso de amor, a sua desmesura, permite oferecer o perdão, impressível, sem condições, sem medida, unilateral.  Não há misericórdia sem este excesso. A misericórdia não é dar ao outro o que o outro merece, mas dar por cima, dar além ir mais longe. </w:t>
      </w:r>
    </w:p>
    <w:p w:rsidR="001B6044" w:rsidRPr="00782A21" w:rsidRDefault="001B6044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6044" w:rsidRPr="00782A21" w:rsidRDefault="00317726" w:rsidP="00317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t xml:space="preserve">Perdoar não é esquecer. </w:t>
      </w:r>
      <w:r w:rsidR="001B6044" w:rsidRPr="00782A21">
        <w:rPr>
          <w:rFonts w:ascii="Times New Roman" w:hAnsi="Times New Roman"/>
          <w:b/>
          <w:i/>
          <w:sz w:val="24"/>
          <w:szCs w:val="24"/>
        </w:rPr>
        <w:t>É purificar a memória.</w:t>
      </w:r>
      <w:r w:rsidR="001B6044" w:rsidRPr="00782A21">
        <w:rPr>
          <w:rFonts w:ascii="Times New Roman" w:hAnsi="Times New Roman"/>
          <w:b/>
          <w:sz w:val="24"/>
          <w:szCs w:val="24"/>
        </w:rPr>
        <w:t xml:space="preserve"> </w:t>
      </w:r>
    </w:p>
    <w:p w:rsidR="001B6044" w:rsidRPr="00782A21" w:rsidRDefault="001B6044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Há marcas que perduram e que não conseguimos esquecer. Pelo contrário, a pergunta é precisamente a de saber se alguma vez vamos perdoar uma ofensa que nunca mais vamos esquecer. Perdoar não é esquecer. É recordar de modo diverso, vendo na ofensa recebida uma oportunidade de amar sem medida, um desafio a romper com o bem o círculo do mal. </w:t>
      </w:r>
      <w:r w:rsidR="000B05DD" w:rsidRPr="00782A21">
        <w:rPr>
          <w:rFonts w:ascii="Times New Roman" w:hAnsi="Times New Roman"/>
          <w:sz w:val="24"/>
          <w:szCs w:val="24"/>
        </w:rPr>
        <w:t xml:space="preserve">Neste sentido, o perdão supõe a purificação da memória. </w:t>
      </w:r>
      <w:r w:rsidRPr="00782A21">
        <w:rPr>
          <w:rFonts w:ascii="Times New Roman" w:hAnsi="Times New Roman"/>
          <w:sz w:val="24"/>
          <w:szCs w:val="24"/>
        </w:rPr>
        <w:t>O que Jesus nos pede é que não nos fixemos na memória das ofensas passadas, mas que nos lembremos que todos somos perdoados. “</w:t>
      </w:r>
      <w:r w:rsidRPr="00782A21">
        <w:rPr>
          <w:rFonts w:ascii="Times New Roman" w:hAnsi="Times New Roman"/>
          <w:i/>
          <w:sz w:val="24"/>
          <w:szCs w:val="24"/>
        </w:rPr>
        <w:t>A memória das injúrias (o rancor) é veneno da alma, verme roedor constante, perda da caridade, cravo afincado no coração, dor aguda, amargura voluntária</w:t>
      </w:r>
      <w:r w:rsidRPr="00782A21">
        <w:rPr>
          <w:rFonts w:ascii="Times New Roman" w:hAnsi="Times New Roman"/>
          <w:sz w:val="24"/>
          <w:szCs w:val="24"/>
        </w:rPr>
        <w:t xml:space="preserve">” (São João Clímaco, Escada do céu). </w:t>
      </w:r>
      <w:r w:rsidR="000B05DD" w:rsidRPr="00782A21">
        <w:rPr>
          <w:rFonts w:ascii="Times New Roman" w:hAnsi="Times New Roman"/>
          <w:sz w:val="24"/>
          <w:szCs w:val="24"/>
        </w:rPr>
        <w:t>Pelo contrário, a</w:t>
      </w:r>
      <w:r w:rsidRPr="00782A21">
        <w:rPr>
          <w:rFonts w:ascii="Times New Roman" w:hAnsi="Times New Roman"/>
          <w:sz w:val="24"/>
          <w:szCs w:val="24"/>
        </w:rPr>
        <w:t xml:space="preserve"> memória do perdão recebido, torna-me </w:t>
      </w:r>
      <w:r w:rsidR="000B05DD" w:rsidRPr="00782A21">
        <w:rPr>
          <w:rFonts w:ascii="Times New Roman" w:hAnsi="Times New Roman"/>
          <w:sz w:val="24"/>
          <w:szCs w:val="24"/>
        </w:rPr>
        <w:t xml:space="preserve">mais </w:t>
      </w:r>
      <w:r w:rsidRPr="00782A21">
        <w:rPr>
          <w:rFonts w:ascii="Times New Roman" w:hAnsi="Times New Roman"/>
          <w:sz w:val="24"/>
          <w:szCs w:val="24"/>
        </w:rPr>
        <w:t>capaz do perdão oferecido. Aprendemos a amar no amor com que somos perdoados!</w:t>
      </w:r>
    </w:p>
    <w:p w:rsidR="001B6044" w:rsidRDefault="001B6044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A21" w:rsidRDefault="00782A21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2A21" w:rsidRPr="00782A21" w:rsidRDefault="00782A21" w:rsidP="001B60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6044" w:rsidRPr="00782A21" w:rsidRDefault="00317726" w:rsidP="003177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lastRenderedPageBreak/>
        <w:t xml:space="preserve">Perdoar não é </w:t>
      </w:r>
      <w:r w:rsidR="000B05DD" w:rsidRPr="00782A21">
        <w:rPr>
          <w:rFonts w:ascii="Times New Roman" w:hAnsi="Times New Roman"/>
          <w:b/>
          <w:i/>
          <w:sz w:val="24"/>
          <w:szCs w:val="24"/>
        </w:rPr>
        <w:t xml:space="preserve">injusto nem é </w:t>
      </w:r>
      <w:r w:rsidRPr="00782A21">
        <w:rPr>
          <w:rFonts w:ascii="Times New Roman" w:hAnsi="Times New Roman"/>
          <w:b/>
          <w:i/>
          <w:sz w:val="24"/>
          <w:szCs w:val="24"/>
        </w:rPr>
        <w:t>“fazer-se justiça”</w:t>
      </w:r>
      <w:r w:rsidRPr="00782A21">
        <w:rPr>
          <w:rFonts w:ascii="Times New Roman" w:hAnsi="Times New Roman"/>
          <w:b/>
          <w:sz w:val="24"/>
          <w:szCs w:val="24"/>
        </w:rPr>
        <w:t xml:space="preserve">. </w:t>
      </w:r>
    </w:p>
    <w:p w:rsidR="001B6044" w:rsidRPr="00782A21" w:rsidRDefault="001B6044" w:rsidP="001B604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05DD" w:rsidRPr="00782A21" w:rsidRDefault="00317726" w:rsidP="000B0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Muitas vezes perante a justiça não há hipótese senão de condenação. Não há justiça sem perdão (João Paulo II, Mensagem para o Dia Mundial da Paz 2002). Mesmo cumprindo a pena, o ofensor precisa de perdão. Uma justiça sem perdão acabaria por ser injusta. “</w:t>
      </w:r>
      <w:r w:rsidRPr="00782A21">
        <w:rPr>
          <w:rFonts w:ascii="Times New Roman" w:hAnsi="Times New Roman"/>
          <w:i/>
          <w:sz w:val="24"/>
          <w:szCs w:val="24"/>
        </w:rPr>
        <w:t>A justiça por si só não é suficiente e a experiência mostra que, limitando-se a apelar para elam corre-se o risco de a destruir, por isso Deus com a misericórdia e o perdão vai além da justiça</w:t>
      </w:r>
      <w:r w:rsidRPr="00782A21">
        <w:rPr>
          <w:rFonts w:ascii="Times New Roman" w:hAnsi="Times New Roman"/>
          <w:sz w:val="24"/>
          <w:szCs w:val="24"/>
        </w:rPr>
        <w:t xml:space="preserve">” (MV 21). Não é o perdão que é injusto, mas a nossa justiça é que é inadequada, incapaz de apreender plenamente a complexidade da situação que pretende julgar. Se queremos ser pessoas moderadas, se queremos ser apenas justos, se queremos fazer apenas o que está certo, seremos até boas pessoas, mas não conheceremos o evangelho da misericórdia. </w:t>
      </w:r>
    </w:p>
    <w:p w:rsidR="000B05DD" w:rsidRPr="00782A21" w:rsidRDefault="000B05DD" w:rsidP="000B0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05DD" w:rsidRPr="00782A21" w:rsidRDefault="00317726" w:rsidP="000B05D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t>Perdoar não é uma afirmação de poder ou de superioridade sobre o outro.</w:t>
      </w:r>
      <w:r w:rsidRPr="00782A21">
        <w:rPr>
          <w:rFonts w:ascii="Times New Roman" w:hAnsi="Times New Roman"/>
          <w:b/>
          <w:sz w:val="24"/>
          <w:szCs w:val="24"/>
        </w:rPr>
        <w:t xml:space="preserve"> </w:t>
      </w:r>
    </w:p>
    <w:p w:rsidR="000B05DD" w:rsidRPr="00782A21" w:rsidRDefault="000B05DD" w:rsidP="000B0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0B0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É uma atitude de humildade, porque me reconheço sem mérito e pecador, e de gratuidade, porque dou para além da falta de mérito do pecador. Por isso, para perdoar é preciso d</w:t>
      </w:r>
      <w:r w:rsidRPr="00782A21">
        <w:rPr>
          <w:rFonts w:ascii="Times New Roman" w:hAnsi="Times New Roman"/>
          <w:i/>
          <w:sz w:val="24"/>
          <w:szCs w:val="24"/>
        </w:rPr>
        <w:t>eixar-se perdoar:</w:t>
      </w:r>
      <w:r w:rsidRPr="00782A21">
        <w:rPr>
          <w:rFonts w:ascii="Times New Roman" w:hAnsi="Times New Roman"/>
          <w:sz w:val="24"/>
          <w:szCs w:val="24"/>
        </w:rPr>
        <w:t xml:space="preserve"> aceitar que a imagem de mim mesmo não corresponde à imagem ideal que cultivo no meu íntimo e apresento diante dos outros. O verdadeiro prodígio não é ver os anjos, é ver-me a mim próprio. Isto abre a porta ao perdão de Deus, que assim pode penetrar em mim e sarar as feridas. Perdoar-se é reconciliar-se consigo mesmo.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sz w:val="24"/>
          <w:szCs w:val="24"/>
        </w:rPr>
        <w:t>Alguns caminhos para o perdão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t xml:space="preserve">1. O primeiro caminho é o de assumir, eu mesmo, a minha condição de pecador. 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Eu sou tão fraco, como aquela pessoa que me ofendeu! Quando nos conhecemos a nós próprios, quando reconhecemos os nossos pecados, torna-se muito mais fácil perdoar aos outros. A incapacidade de perdoar a alguém vem da incapacidade de nos deixarmos perdoar a nós mesmos. E a incapacidade de nos deixarmos perdoar vem da falta de humildade, em reconhecer o nosso pecado. E sem este reconhecimento, Deus fica fora de cena. Por isso, peçamos a Deus, a graça de nos sentirmos pecadores. “</w:t>
      </w:r>
      <w:r w:rsidRPr="00782A21">
        <w:rPr>
          <w:rFonts w:ascii="Times New Roman" w:hAnsi="Times New Roman"/>
          <w:i/>
          <w:sz w:val="24"/>
          <w:szCs w:val="24"/>
        </w:rPr>
        <w:t>Faz falta rezar com a própria história, aceitar-se a si mesmo, saber conviver comas próprias limitações e inclusive perdoar-se, para poder ter esta mesma atitude com os outros</w:t>
      </w:r>
      <w:r w:rsidRPr="00782A21">
        <w:rPr>
          <w:rFonts w:ascii="Times New Roman" w:hAnsi="Times New Roman"/>
          <w:sz w:val="24"/>
          <w:szCs w:val="24"/>
        </w:rPr>
        <w:t>” (AL 107).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2. O segundo caminho é o de saber que </w:t>
      </w:r>
      <w:r w:rsidRPr="00782A21">
        <w:rPr>
          <w:rFonts w:ascii="Times New Roman" w:hAnsi="Times New Roman"/>
          <w:i/>
          <w:sz w:val="24"/>
          <w:szCs w:val="24"/>
        </w:rPr>
        <w:t>a minha vida é rica de mais, para ser destruída por uma ofensa</w:t>
      </w:r>
      <w:r w:rsidRPr="00782A21">
        <w:rPr>
          <w:rFonts w:ascii="Times New Roman" w:hAnsi="Times New Roman"/>
          <w:sz w:val="24"/>
          <w:szCs w:val="24"/>
        </w:rPr>
        <w:t xml:space="preserve">, por um ato que vem de fora, por qualquer coisa que é exterior a mim. Se a nossa vida estiver mais assente no que somos, do que naquilo que os outros nos fazem ou fazem de nós, haverá muito menos coisas a perdoar. </w:t>
      </w:r>
      <w:r w:rsidRPr="00782A21">
        <w:rPr>
          <w:rFonts w:ascii="Times New Roman" w:hAnsi="Times New Roman"/>
          <w:i/>
          <w:sz w:val="24"/>
          <w:szCs w:val="24"/>
        </w:rPr>
        <w:t>É preciso assumir isto: O que te destrói não é o que os outros te fazem, mas aquilo que tu fazes</w:t>
      </w:r>
      <w:r w:rsidRPr="00782A21">
        <w:rPr>
          <w:rFonts w:ascii="Times New Roman" w:hAnsi="Times New Roman"/>
          <w:sz w:val="24"/>
          <w:szCs w:val="24"/>
        </w:rPr>
        <w:t xml:space="preserve">. E é esse (mal) o alvo a abater e a combater. Concentra-te nas tuas falhas e não na ofensa recebida, pela falha dos outros. Se assim for, embora o mal te tenha sido feito, o teu espírito permanece intacto e até se robustecerá. Perdoar a </w:t>
      </w:r>
      <w:r w:rsidRPr="00782A21">
        <w:rPr>
          <w:rFonts w:ascii="Times New Roman" w:hAnsi="Times New Roman"/>
          <w:sz w:val="24"/>
          <w:szCs w:val="24"/>
        </w:rPr>
        <w:lastRenderedPageBreak/>
        <w:t xml:space="preserve">alguém não quer dizer que aquilo que a pessoa te fez está certo; só quer dizer que aquilo que ela te fez, no final de contas, não pode destruir-te. “ 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2A21">
        <w:rPr>
          <w:rFonts w:ascii="Times New Roman" w:hAnsi="Times New Roman"/>
          <w:b/>
          <w:sz w:val="24"/>
          <w:szCs w:val="24"/>
        </w:rPr>
        <w:t xml:space="preserve">3. </w:t>
      </w:r>
      <w:r w:rsidRPr="00782A21">
        <w:rPr>
          <w:rFonts w:ascii="Times New Roman" w:hAnsi="Times New Roman"/>
          <w:b/>
          <w:i/>
          <w:sz w:val="24"/>
          <w:szCs w:val="24"/>
        </w:rPr>
        <w:t>Para perdoar, não nos deixemos</w:t>
      </w:r>
      <w:r w:rsidR="000B05DD" w:rsidRPr="00782A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2A21">
        <w:rPr>
          <w:rFonts w:ascii="Times New Roman" w:hAnsi="Times New Roman"/>
          <w:b/>
          <w:i/>
          <w:sz w:val="24"/>
          <w:szCs w:val="24"/>
        </w:rPr>
        <w:t>atingir pela ofensa, não levemos em conta o mal recebido</w:t>
      </w:r>
      <w:r w:rsidRPr="00782A21">
        <w:rPr>
          <w:rFonts w:ascii="Times New Roman" w:hAnsi="Times New Roman"/>
          <w:b/>
          <w:sz w:val="24"/>
          <w:szCs w:val="24"/>
        </w:rPr>
        <w:t xml:space="preserve">. 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>Se permitirmos a entrada de um mau sentimento no nosso íntimo, damos lugar ao ressentimento que se aninha no coração e nos destrói como um verme. Ora o amor não leva em conta o mal recebido. A ira, a mágoa, a amargura, atingem muito pouco aquele que nos magoou</w:t>
      </w:r>
      <w:proofErr w:type="gramStart"/>
      <w:r w:rsidRPr="00782A21">
        <w:rPr>
          <w:rFonts w:ascii="Times New Roman" w:hAnsi="Times New Roman"/>
          <w:sz w:val="24"/>
          <w:szCs w:val="24"/>
        </w:rPr>
        <w:t>…</w:t>
      </w:r>
      <w:proofErr w:type="gramEnd"/>
      <w:r w:rsidRPr="00782A21">
        <w:rPr>
          <w:rFonts w:ascii="Times New Roman" w:hAnsi="Times New Roman"/>
          <w:sz w:val="24"/>
          <w:szCs w:val="24"/>
        </w:rPr>
        <w:t xml:space="preserve"> mas magoam-nos profundamente a nós, se nos fecharmos sobre nós próprios, dando demasiado importância à ofensa recebida. A ira, o rancor, consome-me o coração, envenena-me a mente, esgota-me as energias e endurece-me a alma. Aquilo que eu me recuso a perdoar, continua a fazer-me mal. É um ácido derramado na própria alma. Para quê determo-nos naquilo que nos magoa? Porquê permanecer atolado no pântano da amargura? Sem o perdão a vida é governada por um ciclo de infinito ressentimento e de retaliação. A vida é uma aventura de perdão. Deixar de perdoar, manter a memória fixa da ofensa é um fardo demasiado pesado para se carregar. Asfixia a alegria da vida. Bloqueia a nossa capacidade de nos movermos. Torna impossível o crescimento. Paralisa-nos no veneno da serpente que nos mordeu. O perdão liberta-nos do fardo da ira. Aquilo que me recuso a perdoar continua a causar-me mal. O perdão ocorre quando já não sentimos necessidade de guardar rancor. A paz só vem quando perdoamos. Se queres a paz, oferece o perdão.</w:t>
      </w:r>
    </w:p>
    <w:p w:rsidR="00317726" w:rsidRPr="00782A21" w:rsidRDefault="00317726" w:rsidP="00317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05DD" w:rsidRPr="00782A21" w:rsidRDefault="000B05DD" w:rsidP="000B05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2A21">
        <w:rPr>
          <w:rFonts w:ascii="Times New Roman" w:hAnsi="Times New Roman"/>
          <w:b/>
          <w:i/>
          <w:sz w:val="24"/>
          <w:szCs w:val="24"/>
        </w:rPr>
        <w:t>Se é dom, o perdão deve ser invocado:</w:t>
      </w:r>
      <w:r w:rsidR="00317726" w:rsidRPr="00782A21">
        <w:rPr>
          <w:rFonts w:ascii="Times New Roman" w:hAnsi="Times New Roman"/>
          <w:b/>
          <w:i/>
          <w:sz w:val="24"/>
          <w:szCs w:val="24"/>
        </w:rPr>
        <w:t xml:space="preserve"> perdão e oração</w:t>
      </w:r>
      <w:r w:rsidR="00782A21">
        <w:rPr>
          <w:rFonts w:ascii="Times New Roman" w:hAnsi="Times New Roman"/>
          <w:b/>
          <w:i/>
          <w:sz w:val="24"/>
          <w:szCs w:val="24"/>
        </w:rPr>
        <w:t>.</w:t>
      </w:r>
    </w:p>
    <w:p w:rsidR="000B05DD" w:rsidRPr="00782A21" w:rsidRDefault="000B05DD" w:rsidP="000B0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726" w:rsidRPr="00782A21" w:rsidRDefault="00317726" w:rsidP="000B05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2A21">
        <w:rPr>
          <w:rFonts w:ascii="Times New Roman" w:hAnsi="Times New Roman"/>
          <w:sz w:val="24"/>
          <w:szCs w:val="24"/>
        </w:rPr>
        <w:t xml:space="preserve">Para perdoar de todo o coração é preciso rezar. Porque rezar é abrir portas, para deixar Deus entrar. </w:t>
      </w:r>
      <w:r w:rsidRPr="00782A21">
        <w:rPr>
          <w:rFonts w:ascii="Times New Roman" w:hAnsi="Times New Roman"/>
          <w:i/>
          <w:sz w:val="24"/>
          <w:szCs w:val="24"/>
        </w:rPr>
        <w:t>“Quando não rezamos, fechamos as portas ao Senhor para que Ele não possa fazer nada. Pelo contrário, diante de um problema, de uma situação difícil, de uma calamidade, a oração abre as portas ao Senhor, para que Ele venha. Ele refaz as coisas, Ele sabe arranjar as coisas, colocá-las no lugar. Rezar é isso: abrir as portas ao Senhor. Se as fecharmos, Ele não pode fazer nada</w:t>
      </w:r>
      <w:r w:rsidRPr="00782A21">
        <w:rPr>
          <w:rFonts w:ascii="Times New Roman" w:hAnsi="Times New Roman"/>
          <w:sz w:val="24"/>
          <w:szCs w:val="24"/>
        </w:rPr>
        <w:t>” (Papa Francisco).</w:t>
      </w:r>
      <w:r w:rsidR="00782A21" w:rsidRPr="00782A21">
        <w:rPr>
          <w:rFonts w:ascii="Times New Roman" w:hAnsi="Times New Roman"/>
          <w:sz w:val="24"/>
          <w:szCs w:val="24"/>
        </w:rPr>
        <w:t xml:space="preserve"> Não é possível o perdão sem oração.</w:t>
      </w:r>
    </w:p>
    <w:p w:rsidR="00782A21" w:rsidRDefault="00782A21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82A21" w:rsidRDefault="00782A21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82A21" w:rsidRDefault="00782A21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82A21" w:rsidRDefault="00782A21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Bibliografia principal:</w:t>
      </w:r>
    </w:p>
    <w:p w:rsidR="00782A21" w:rsidRDefault="00782A21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B6044" w:rsidRPr="00782A21" w:rsidRDefault="001B6044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82A21">
        <w:rPr>
          <w:rFonts w:ascii="Times New Roman" w:hAnsi="Times New Roman"/>
          <w:sz w:val="20"/>
          <w:szCs w:val="20"/>
        </w:rPr>
        <w:t>Joan</w:t>
      </w:r>
      <w:proofErr w:type="spellEnd"/>
      <w:r w:rsidRPr="00782A2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2A21">
        <w:rPr>
          <w:rFonts w:ascii="Times New Roman" w:hAnsi="Times New Roman"/>
          <w:sz w:val="20"/>
          <w:szCs w:val="20"/>
        </w:rPr>
        <w:t>Chittister</w:t>
      </w:r>
      <w:proofErr w:type="spellEnd"/>
      <w:r w:rsidRPr="00782A21">
        <w:rPr>
          <w:rFonts w:ascii="Times New Roman" w:hAnsi="Times New Roman"/>
          <w:sz w:val="20"/>
          <w:szCs w:val="20"/>
        </w:rPr>
        <w:t xml:space="preserve">, </w:t>
      </w:r>
      <w:r w:rsidRPr="00782A21">
        <w:rPr>
          <w:rFonts w:ascii="Times New Roman" w:hAnsi="Times New Roman"/>
          <w:i/>
          <w:sz w:val="20"/>
          <w:szCs w:val="20"/>
        </w:rPr>
        <w:t>O sopro da vida interior</w:t>
      </w:r>
      <w:r w:rsidRPr="00782A21">
        <w:rPr>
          <w:rFonts w:ascii="Times New Roman" w:hAnsi="Times New Roman"/>
          <w:sz w:val="20"/>
          <w:szCs w:val="20"/>
        </w:rPr>
        <w:t>, Ed. Paulinas, 2012, 177-187</w:t>
      </w:r>
    </w:p>
    <w:p w:rsidR="001B6044" w:rsidRPr="00782A21" w:rsidRDefault="001B6044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2A21">
        <w:rPr>
          <w:rFonts w:ascii="Times New Roman" w:hAnsi="Times New Roman"/>
          <w:sz w:val="20"/>
          <w:szCs w:val="20"/>
        </w:rPr>
        <w:t xml:space="preserve">José Tolentino Mendonça, </w:t>
      </w:r>
      <w:r w:rsidRPr="00782A21">
        <w:rPr>
          <w:rFonts w:ascii="Times New Roman" w:hAnsi="Times New Roman"/>
          <w:i/>
          <w:sz w:val="20"/>
          <w:szCs w:val="20"/>
        </w:rPr>
        <w:t>Elogio da Sede</w:t>
      </w:r>
      <w:r w:rsidRPr="00782A21">
        <w:rPr>
          <w:rFonts w:ascii="Times New Roman" w:hAnsi="Times New Roman"/>
          <w:sz w:val="20"/>
          <w:szCs w:val="20"/>
        </w:rPr>
        <w:t>, Ed. Quetzal, Lisboa 2018, 119-136</w:t>
      </w:r>
    </w:p>
    <w:p w:rsidR="001B6044" w:rsidRPr="00782A21" w:rsidRDefault="001B6044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2A21">
        <w:rPr>
          <w:rFonts w:ascii="Times New Roman" w:hAnsi="Times New Roman"/>
          <w:sz w:val="20"/>
          <w:szCs w:val="20"/>
        </w:rPr>
        <w:t>José Tolentino Mendonça</w:t>
      </w:r>
      <w:r w:rsidRPr="00782A21">
        <w:rPr>
          <w:rFonts w:ascii="Times New Roman" w:hAnsi="Times New Roman"/>
          <w:sz w:val="20"/>
          <w:szCs w:val="20"/>
        </w:rPr>
        <w:t xml:space="preserve">, </w:t>
      </w:r>
      <w:r w:rsidRPr="00782A21">
        <w:rPr>
          <w:rFonts w:ascii="Times New Roman" w:hAnsi="Times New Roman"/>
          <w:i/>
          <w:sz w:val="20"/>
          <w:szCs w:val="20"/>
        </w:rPr>
        <w:t>Pai-Nosso, que estais na terra</w:t>
      </w:r>
      <w:r w:rsidRPr="00782A21">
        <w:rPr>
          <w:rFonts w:ascii="Times New Roman" w:hAnsi="Times New Roman"/>
          <w:sz w:val="20"/>
          <w:szCs w:val="20"/>
        </w:rPr>
        <w:t>, Ed. Paulinas, Prior Velho, 119-128</w:t>
      </w:r>
    </w:p>
    <w:p w:rsidR="001B6044" w:rsidRPr="00782A21" w:rsidRDefault="001B6044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2A21">
        <w:rPr>
          <w:rFonts w:ascii="Times New Roman" w:hAnsi="Times New Roman"/>
          <w:sz w:val="20"/>
          <w:szCs w:val="20"/>
        </w:rPr>
        <w:t xml:space="preserve">Papa Francisco, </w:t>
      </w:r>
      <w:proofErr w:type="spellStart"/>
      <w:r w:rsidRPr="00782A21">
        <w:rPr>
          <w:rFonts w:ascii="Times New Roman" w:hAnsi="Times New Roman"/>
          <w:i/>
          <w:sz w:val="20"/>
          <w:szCs w:val="20"/>
        </w:rPr>
        <w:t>Amoris</w:t>
      </w:r>
      <w:proofErr w:type="spellEnd"/>
      <w:r w:rsidRPr="00782A2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82A21">
        <w:rPr>
          <w:rFonts w:ascii="Times New Roman" w:hAnsi="Times New Roman"/>
          <w:i/>
          <w:sz w:val="20"/>
          <w:szCs w:val="20"/>
        </w:rPr>
        <w:t>laetitia</w:t>
      </w:r>
      <w:proofErr w:type="spellEnd"/>
      <w:r w:rsidRPr="00782A21">
        <w:rPr>
          <w:rFonts w:ascii="Times New Roman" w:hAnsi="Times New Roman"/>
          <w:sz w:val="20"/>
          <w:szCs w:val="20"/>
        </w:rPr>
        <w:t>, 105-108</w:t>
      </w:r>
    </w:p>
    <w:p w:rsidR="001B6044" w:rsidRPr="00782A21" w:rsidRDefault="001B6044" w:rsidP="003177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2A21">
        <w:rPr>
          <w:rFonts w:ascii="Times New Roman" w:hAnsi="Times New Roman"/>
          <w:sz w:val="20"/>
          <w:szCs w:val="20"/>
        </w:rPr>
        <w:t xml:space="preserve">Sabino </w:t>
      </w:r>
      <w:proofErr w:type="spellStart"/>
      <w:r w:rsidRPr="00782A21">
        <w:rPr>
          <w:rFonts w:ascii="Times New Roman" w:hAnsi="Times New Roman"/>
          <w:sz w:val="20"/>
          <w:szCs w:val="20"/>
        </w:rPr>
        <w:t>Chialà</w:t>
      </w:r>
      <w:proofErr w:type="spellEnd"/>
      <w:r w:rsidRPr="00782A21">
        <w:rPr>
          <w:rFonts w:ascii="Times New Roman" w:hAnsi="Times New Roman"/>
          <w:sz w:val="20"/>
          <w:szCs w:val="20"/>
        </w:rPr>
        <w:t xml:space="preserve">, </w:t>
      </w:r>
      <w:r w:rsidRPr="00782A21">
        <w:rPr>
          <w:rFonts w:ascii="Times New Roman" w:hAnsi="Times New Roman"/>
          <w:i/>
          <w:sz w:val="20"/>
          <w:szCs w:val="20"/>
        </w:rPr>
        <w:t>Perdão e esperança. Restaurar o tempo</w:t>
      </w:r>
      <w:r w:rsidRPr="00782A21">
        <w:rPr>
          <w:rFonts w:ascii="Times New Roman" w:hAnsi="Times New Roman"/>
          <w:sz w:val="20"/>
          <w:szCs w:val="20"/>
        </w:rPr>
        <w:t>, Ed. Paulinas, Prior Velho 2017</w:t>
      </w:r>
    </w:p>
    <w:p w:rsidR="00317726" w:rsidRDefault="00317726" w:rsidP="00317726">
      <w:pPr>
        <w:spacing w:after="0" w:line="360" w:lineRule="auto"/>
        <w:jc w:val="center"/>
        <w:rPr>
          <w:rFonts w:cs="Guttman Frnew"/>
          <w:b/>
          <w:smallCaps/>
          <w:sz w:val="24"/>
          <w:szCs w:val="24"/>
        </w:rPr>
      </w:pPr>
    </w:p>
    <w:p w:rsidR="00317726" w:rsidRDefault="00317726" w:rsidP="001B6044">
      <w:pPr>
        <w:spacing w:after="0" w:line="360" w:lineRule="auto"/>
        <w:rPr>
          <w:rFonts w:cs="Guttman Frnew"/>
          <w:b/>
          <w:smallCaps/>
          <w:sz w:val="24"/>
          <w:szCs w:val="24"/>
        </w:rPr>
      </w:pPr>
    </w:p>
    <w:p w:rsidR="00317726" w:rsidRDefault="00317726" w:rsidP="00317726">
      <w:pPr>
        <w:spacing w:after="0" w:line="360" w:lineRule="auto"/>
        <w:jc w:val="center"/>
        <w:rPr>
          <w:rFonts w:cs="Guttman Frnew"/>
          <w:b/>
          <w:smallCaps/>
          <w:sz w:val="24"/>
          <w:szCs w:val="24"/>
        </w:rPr>
      </w:pPr>
    </w:p>
    <w:sectPr w:rsidR="00317726" w:rsidSect="000B05D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Frnew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77211"/>
    <w:multiLevelType w:val="hybridMultilevel"/>
    <w:tmpl w:val="8A148220"/>
    <w:lvl w:ilvl="0" w:tplc="698220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B72C3"/>
    <w:multiLevelType w:val="hybridMultilevel"/>
    <w:tmpl w:val="C13471AC"/>
    <w:lvl w:ilvl="0" w:tplc="457613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26"/>
    <w:rsid w:val="000B05DD"/>
    <w:rsid w:val="001B6044"/>
    <w:rsid w:val="00317726"/>
    <w:rsid w:val="00362FD7"/>
    <w:rsid w:val="00782A21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1FE07"/>
  <w15:chartTrackingRefBased/>
  <w15:docId w15:val="{9C24B8F1-F522-408D-B847-C11F2215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7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2019-03-20T17:27:00Z</dcterms:created>
  <dcterms:modified xsi:type="dcterms:W3CDTF">2019-03-20T17:53:00Z</dcterms:modified>
</cp:coreProperties>
</file>