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F3" w:rsidRPr="0011338E" w:rsidRDefault="00461DF3" w:rsidP="008D48CB">
      <w:pPr>
        <w:spacing w:after="0" w:line="360" w:lineRule="auto"/>
        <w:jc w:val="center"/>
        <w:rPr>
          <w:rFonts w:ascii="Candara" w:hAnsi="Candara" w:cs="Calibri"/>
          <w:b/>
          <w:smallCaps/>
          <w:color w:val="7030A0"/>
          <w:sz w:val="30"/>
          <w:szCs w:val="30"/>
          <w:lang w:eastAsia="zh-TW"/>
        </w:rPr>
      </w:pPr>
      <w:bookmarkStart w:id="0" w:name="_Hlk64241628"/>
      <w:bookmarkEnd w:id="0"/>
      <w:proofErr w:type="gramStart"/>
      <w:r w:rsidRPr="0011338E">
        <w:rPr>
          <w:rFonts w:ascii="Candara" w:hAnsi="Candara" w:cs="Calibri"/>
          <w:b/>
          <w:smallCaps/>
          <w:color w:val="7030A0"/>
          <w:sz w:val="30"/>
          <w:szCs w:val="30"/>
          <w:lang w:eastAsia="zh-TW"/>
        </w:rPr>
        <w:t>rito</w:t>
      </w:r>
      <w:proofErr w:type="gramEnd"/>
      <w:r w:rsidRPr="0011338E">
        <w:rPr>
          <w:rFonts w:ascii="Candara" w:hAnsi="Candara" w:cs="Calibri"/>
          <w:b/>
          <w:smallCaps/>
          <w:color w:val="7030A0"/>
          <w:sz w:val="30"/>
          <w:szCs w:val="30"/>
          <w:lang w:eastAsia="zh-TW"/>
        </w:rPr>
        <w:t xml:space="preserve"> familiar na quarta-feira de cinzas 2021</w:t>
      </w:r>
    </w:p>
    <w:p w:rsidR="00E34E4D" w:rsidRPr="002B675B" w:rsidRDefault="00E34E4D" w:rsidP="00E34E4D">
      <w:pPr>
        <w:spacing w:after="0" w:line="360" w:lineRule="auto"/>
        <w:jc w:val="both"/>
        <w:rPr>
          <w:rFonts w:ascii="Candara" w:hAnsi="Candara" w:cs="Calibri"/>
          <w:b/>
          <w:color w:val="000000"/>
          <w:sz w:val="16"/>
          <w:szCs w:val="16"/>
          <w:lang w:eastAsia="zh-TW"/>
        </w:rPr>
      </w:pPr>
    </w:p>
    <w:p w:rsidR="00E34E4D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Sugerimos que se realize em família este </w:t>
      </w:r>
      <w:r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breve rito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. Para </w:t>
      </w:r>
      <w:r w:rsidR="006C6E48"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tal,</w:t>
      </w:r>
      <w:r w:rsidR="006C6E48" w:rsidRPr="00E34E4D">
        <w:rPr>
          <w:rFonts w:ascii="Candara" w:hAnsi="Candara" w:cs="Calibri"/>
          <w:b/>
          <w:noProof/>
          <w:color w:val="000000"/>
          <w:sz w:val="18"/>
          <w:szCs w:val="18"/>
          <w:lang w:eastAsia="zh-TW"/>
        </w:rPr>
        <w:t xml:space="preserve"> </w:t>
      </w:r>
      <w:r w:rsidR="006C6E48"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basta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ter à mão uma Cruz e uma pequena porção de álcool-gel desinfetante ou simplesmente de água com sabão. Um dos membros da família faz de Guia da Oração. </w:t>
      </w:r>
      <w:r w:rsidRPr="0066607A"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  <w:t xml:space="preserve"> </w:t>
      </w:r>
    </w:p>
    <w:p w:rsidR="00E34E4D" w:rsidRPr="0066607A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</w:pPr>
    </w:p>
    <w:p w:rsidR="00E34E4D" w:rsidRPr="0066607A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</w:pPr>
      <w:r>
        <w:rPr>
          <w:rFonts w:ascii="Candara" w:hAnsi="Candara"/>
          <w:noProof/>
          <w:lang w:eastAsia="pt-PT"/>
        </w:rPr>
        <w:drawing>
          <wp:inline distT="0" distB="0" distL="0" distR="0">
            <wp:extent cx="4413885" cy="1679575"/>
            <wp:effectExtent l="0" t="0" r="5715" b="0"/>
            <wp:docPr id="3" name="Imagem 3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E4D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Guia: 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 xml:space="preserve">Em nome do Pai e do Filho e do Espírito Santo. </w:t>
      </w: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Todos: 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Ámen.</w:t>
      </w:r>
      <w:r w:rsidRPr="008D48CB">
        <w:rPr>
          <w:rFonts w:ascii="Candara" w:hAnsi="Candara" w:cs="Calibri"/>
          <w:bCs/>
          <w:i/>
          <w:iCs/>
          <w:color w:val="000000" w:themeColor="text1"/>
          <w:sz w:val="21"/>
          <w:szCs w:val="21"/>
          <w:lang w:eastAsia="zh-TW"/>
        </w:rPr>
        <w:t xml:space="preserve"> </w:t>
      </w: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 xml:space="preserve">Guia: 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Ajoelhemo-nos diante da Cruz do Senhor. Recordemos Jesus, que Se rebaixou a Si mesmo, tornando-Se ob</w:t>
      </w:r>
      <w:r w:rsidR="006C6E48"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ediente até à morte e morte de c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ruz, para n</w:t>
      </w:r>
      <w:r w:rsidR="00CD5CB8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os renovar a todos por meio da S</w:t>
      </w:r>
      <w:r w:rsidRPr="008D48CB">
        <w:rPr>
          <w:rFonts w:ascii="Candara" w:hAnsi="Candara" w:cs="Calibri"/>
          <w:b/>
          <w:i/>
          <w:iCs/>
          <w:color w:val="000000" w:themeColor="text1"/>
          <w:sz w:val="21"/>
          <w:szCs w:val="21"/>
          <w:lang w:eastAsia="zh-TW"/>
        </w:rPr>
        <w:t>ua Páscoa gloriosa.</w:t>
      </w:r>
      <w:r w:rsidRPr="008D48CB">
        <w:rPr>
          <w:rFonts w:ascii="Candara" w:hAnsi="Candara" w:cs="Calibri"/>
          <w:bCs/>
          <w:color w:val="000000" w:themeColor="text1"/>
          <w:sz w:val="21"/>
          <w:szCs w:val="21"/>
          <w:lang w:eastAsia="zh-TW"/>
        </w:rPr>
        <w:t xml:space="preserve"> </w:t>
      </w: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E34E4D" w:rsidRPr="0066607A" w:rsidRDefault="00E34E4D" w:rsidP="008D48CB">
      <w:pPr>
        <w:spacing w:after="12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O (A) Guia da oração coloca água</w:t>
      </w:r>
      <w:r w:rsidR="006C6E48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com sabão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ou álcool desinfetante nas mãos de cada um e diz:</w:t>
      </w: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Guia:</w:t>
      </w:r>
      <w:r w:rsidRPr="008D48CB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Converte-te e acredita no Evangelho!</w:t>
      </w: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16"/>
          <w:szCs w:val="16"/>
          <w:lang w:eastAsia="zh-TW"/>
        </w:rPr>
      </w:pPr>
    </w:p>
    <w:p w:rsidR="00E34E4D" w:rsidRPr="0066607A" w:rsidRDefault="00E34E4D" w:rsidP="008D48CB">
      <w:pPr>
        <w:spacing w:after="120" w:line="360" w:lineRule="auto"/>
        <w:jc w:val="both"/>
        <w:rPr>
          <w:rFonts w:ascii="Candara" w:hAnsi="Candara" w:cs="Calibri"/>
          <w:b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Cada um dos presentes reage, lavan</w:t>
      </w:r>
      <w:r w:rsidR="006C6E48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do as mãos com a água ou </w:t>
      </w:r>
      <w:r w:rsidR="002B675B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o </w:t>
      </w:r>
      <w:r w:rsidR="006C6E48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álcool-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gel e diz: </w:t>
      </w: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8D48CB">
        <w:rPr>
          <w:rFonts w:ascii="Candara" w:hAnsi="Candara" w:cs="Calibri"/>
          <w:bCs/>
          <w:i/>
          <w:iCs/>
          <w:color w:val="FF0000"/>
          <w:sz w:val="21"/>
          <w:szCs w:val="21"/>
          <w:lang w:eastAsia="zh-TW"/>
        </w:rPr>
        <w:t>Membro da família:</w:t>
      </w:r>
      <w:r w:rsidRPr="008D48CB">
        <w:rPr>
          <w:rFonts w:ascii="Candara" w:hAnsi="Candara" w:cs="Calibri"/>
          <w:b/>
          <w:i/>
          <w:iCs/>
          <w:color w:val="FF0000"/>
          <w:sz w:val="21"/>
          <w:szCs w:val="21"/>
          <w:lang w:eastAsia="zh-TW"/>
        </w:rPr>
        <w:t xml:space="preserve"> </w:t>
      </w:r>
      <w:r w:rsidRPr="008D48CB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Senhor</w:t>
      </w:r>
      <w:proofErr w:type="gramStart"/>
      <w:r w:rsidRPr="008D48CB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,</w:t>
      </w:r>
      <w:proofErr w:type="gramEnd"/>
      <w:r w:rsidRPr="008D48CB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lava-me de todo o pecado! </w:t>
      </w:r>
    </w:p>
    <w:p w:rsidR="00E34E4D" w:rsidRPr="0066607A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lastRenderedPageBreak/>
        <w:t>De seguida, também o(a) Guia deixa que um dos presentes lhe faça o mesmo gesto, dizendo-lhe as mesmas palavras de apelo à conversão e dando-lhe a mesma resposta de desejo de purificação</w:t>
      </w:r>
      <w:r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 xml:space="preserve"> do pecado</w:t>
      </w: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.</w:t>
      </w: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 w:cs="Calibri"/>
          <w:bCs/>
          <w:i/>
          <w:iCs/>
          <w:color w:val="FF0000"/>
          <w:sz w:val="16"/>
          <w:szCs w:val="16"/>
          <w:lang w:eastAsia="zh-TW"/>
        </w:rPr>
      </w:pPr>
    </w:p>
    <w:p w:rsidR="00E34E4D" w:rsidRPr="0066607A" w:rsidRDefault="00E34E4D" w:rsidP="008D48CB">
      <w:pPr>
        <w:spacing w:after="120" w:line="360" w:lineRule="auto"/>
        <w:jc w:val="both"/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</w:pPr>
      <w:r w:rsidRPr="0066607A">
        <w:rPr>
          <w:rFonts w:ascii="Candara" w:hAnsi="Candara" w:cs="Calibri"/>
          <w:bCs/>
          <w:i/>
          <w:iCs/>
          <w:color w:val="FF0000"/>
          <w:sz w:val="20"/>
          <w:szCs w:val="20"/>
          <w:lang w:eastAsia="zh-TW"/>
        </w:rPr>
        <w:t>Por fim, cada um dos presentes faz uma inclinação ou troca um gesto de paz (um beijo ou um abraço) com o(a) Guia da Oração e diz-lhe:</w:t>
      </w:r>
    </w:p>
    <w:p w:rsidR="00E34E4D" w:rsidRPr="0066607A" w:rsidRDefault="00E34E4D" w:rsidP="00E34E4D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  <w:r w:rsidRPr="002B675B">
        <w:rPr>
          <w:rFonts w:ascii="Candara" w:hAnsi="Candara" w:cs="Calibri"/>
          <w:bCs/>
          <w:i/>
          <w:color w:val="FF0000"/>
          <w:sz w:val="21"/>
          <w:szCs w:val="21"/>
          <w:lang w:eastAsia="zh-TW"/>
        </w:rPr>
        <w:t>Membro da família:</w:t>
      </w:r>
      <w:r w:rsidRPr="002B675B">
        <w:rPr>
          <w:rFonts w:ascii="Candara" w:hAnsi="Candara" w:cs="Calibri"/>
          <w:b/>
          <w:i/>
          <w:iCs/>
          <w:color w:val="FF0000"/>
          <w:sz w:val="21"/>
          <w:szCs w:val="21"/>
          <w:lang w:eastAsia="zh-TW"/>
        </w:rPr>
        <w:t xml:space="preserve"> </w:t>
      </w:r>
      <w:r w:rsidRPr="002B675B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>Todos</w:t>
      </w:r>
      <w:r w:rsidRPr="0066607A"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  <w:t xml:space="preserve"> juntos, na arca da Aliança! </w:t>
      </w: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8D48CB">
        <w:rPr>
          <w:rFonts w:ascii="Candara" w:hAnsi="Candara"/>
          <w:color w:val="FF0000"/>
          <w:sz w:val="20"/>
          <w:szCs w:val="20"/>
        </w:rPr>
        <w:t>…………………………………………………………………………………………</w:t>
      </w:r>
      <w:proofErr w:type="gramStart"/>
      <w:r w:rsidRPr="008D48CB">
        <w:rPr>
          <w:rFonts w:ascii="Candara" w:hAnsi="Candara"/>
          <w:color w:val="FF0000"/>
          <w:sz w:val="20"/>
          <w:szCs w:val="20"/>
        </w:rPr>
        <w:t>..</w:t>
      </w:r>
      <w:proofErr w:type="gramEnd"/>
    </w:p>
    <w:p w:rsidR="00E34E4D" w:rsidRPr="008D48CB" w:rsidRDefault="00E34E4D" w:rsidP="00E34E4D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</w:p>
    <w:p w:rsidR="00E34E4D" w:rsidRPr="00E34E4D" w:rsidRDefault="00E34E4D" w:rsidP="00E34E4D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6C6E48">
        <w:rPr>
          <w:rFonts w:ascii="Candara" w:hAnsi="Candara"/>
          <w:b/>
          <w:color w:val="FF0000"/>
          <w:sz w:val="20"/>
          <w:szCs w:val="20"/>
        </w:rPr>
        <w:t>Nota final:</w:t>
      </w:r>
      <w:r>
        <w:rPr>
          <w:rFonts w:ascii="Candara" w:hAnsi="Candara"/>
          <w:color w:val="FF0000"/>
          <w:sz w:val="20"/>
          <w:szCs w:val="20"/>
        </w:rPr>
        <w:t xml:space="preserve"> Se a celebração da Eucaristia for transmitida pelas redes sociais, este rito pode ser feito pelo Presidente da Celebração a seguir à imposição das Cinzas, de forma a motivar e a exemplificar a sua realização em contexto familiar. </w:t>
      </w:r>
    </w:p>
    <w:p w:rsidR="00E34E4D" w:rsidRDefault="00E34E4D" w:rsidP="00E34E4D">
      <w:pPr>
        <w:spacing w:after="0" w:line="360" w:lineRule="auto"/>
        <w:rPr>
          <w:rFonts w:ascii="Candara" w:hAnsi="Candara"/>
        </w:rPr>
      </w:pPr>
    </w:p>
    <w:p w:rsidR="00E34E4D" w:rsidRDefault="00E34E4D" w:rsidP="00E34E4D">
      <w:pPr>
        <w:spacing w:after="0" w:line="360" w:lineRule="auto"/>
        <w:rPr>
          <w:rFonts w:ascii="Candara" w:hAnsi="Candara"/>
        </w:rPr>
      </w:pPr>
    </w:p>
    <w:p w:rsidR="00E34E4D" w:rsidRDefault="006C6E48" w:rsidP="00E34E4D">
      <w:pPr>
        <w:spacing w:after="0" w:line="360" w:lineRule="auto"/>
        <w:rPr>
          <w:rFonts w:ascii="Candara" w:hAnsi="Candara"/>
        </w:rPr>
      </w:pPr>
      <w:r>
        <w:rPr>
          <w:rFonts w:ascii="Candara" w:hAnsi="Candara"/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48260</wp:posOffset>
            </wp:positionV>
            <wp:extent cx="2914650" cy="2914650"/>
            <wp:effectExtent l="0" t="0" r="0" b="0"/>
            <wp:wrapTight wrapText="bothSides">
              <wp:wrapPolygon edited="0">
                <wp:start x="9882" y="282"/>
                <wp:lineTo x="8188" y="424"/>
                <wp:lineTo x="4094" y="1976"/>
                <wp:lineTo x="3671" y="2965"/>
                <wp:lineTo x="1976" y="4800"/>
                <wp:lineTo x="847" y="7059"/>
                <wp:lineTo x="141" y="9318"/>
                <wp:lineTo x="565" y="13835"/>
                <wp:lineTo x="1553" y="16094"/>
                <wp:lineTo x="3388" y="18635"/>
                <wp:lineTo x="6776" y="20612"/>
                <wp:lineTo x="7200" y="20753"/>
                <wp:lineTo x="9318" y="21176"/>
                <wp:lineTo x="9882" y="21176"/>
                <wp:lineTo x="11718" y="21176"/>
                <wp:lineTo x="12282" y="21176"/>
                <wp:lineTo x="14400" y="20753"/>
                <wp:lineTo x="14400" y="20612"/>
                <wp:lineTo x="14824" y="20612"/>
                <wp:lineTo x="18212" y="18635"/>
                <wp:lineTo x="18353" y="18353"/>
                <wp:lineTo x="20047" y="16235"/>
                <wp:lineTo x="20188" y="16094"/>
                <wp:lineTo x="21035" y="13976"/>
                <wp:lineTo x="21035" y="13835"/>
                <wp:lineTo x="21318" y="11718"/>
                <wp:lineTo x="21318" y="9318"/>
                <wp:lineTo x="20753" y="7200"/>
                <wp:lineTo x="20753" y="7059"/>
                <wp:lineTo x="19765" y="4941"/>
                <wp:lineTo x="19624" y="4800"/>
                <wp:lineTo x="17929" y="2965"/>
                <wp:lineTo x="17647" y="1976"/>
                <wp:lineTo x="13412" y="424"/>
                <wp:lineTo x="11718" y="282"/>
                <wp:lineTo x="9882" y="282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E4D" w:rsidRDefault="00E34E4D" w:rsidP="00E34E4D">
      <w:pPr>
        <w:spacing w:after="0" w:line="360" w:lineRule="auto"/>
        <w:rPr>
          <w:rFonts w:ascii="Candara" w:hAnsi="Candara"/>
        </w:rPr>
      </w:pPr>
    </w:p>
    <w:p w:rsidR="00E34E4D" w:rsidRDefault="00E34E4D" w:rsidP="00E34E4D">
      <w:pPr>
        <w:spacing w:after="0" w:line="360" w:lineRule="auto"/>
        <w:rPr>
          <w:rFonts w:ascii="Candara" w:hAnsi="Candara"/>
        </w:rPr>
      </w:pPr>
    </w:p>
    <w:p w:rsidR="00E34E4D" w:rsidRDefault="00E34E4D" w:rsidP="00E34E4D">
      <w:pPr>
        <w:spacing w:after="0" w:line="360" w:lineRule="auto"/>
        <w:rPr>
          <w:rFonts w:ascii="Candara" w:hAnsi="Candara"/>
        </w:rPr>
      </w:pPr>
    </w:p>
    <w:p w:rsidR="00E34E4D" w:rsidRDefault="00E34E4D" w:rsidP="00E34E4D">
      <w:pPr>
        <w:spacing w:after="0" w:line="360" w:lineRule="auto"/>
        <w:rPr>
          <w:rFonts w:ascii="Candara" w:hAnsi="Candara"/>
        </w:rPr>
      </w:pPr>
    </w:p>
    <w:p w:rsidR="00E34E4D" w:rsidRDefault="00E34E4D" w:rsidP="00E34E4D">
      <w:pPr>
        <w:spacing w:after="0" w:line="360" w:lineRule="auto"/>
        <w:rPr>
          <w:rFonts w:ascii="Candara" w:hAnsi="Candara"/>
        </w:rPr>
      </w:pPr>
    </w:p>
    <w:p w:rsidR="00E34E4D" w:rsidRPr="0049125E" w:rsidRDefault="00E34E4D" w:rsidP="00E34E4D">
      <w:pPr>
        <w:spacing w:after="0" w:line="360" w:lineRule="auto"/>
        <w:rPr>
          <w:rFonts w:ascii="Candara" w:hAnsi="Candara"/>
        </w:rPr>
      </w:pPr>
    </w:p>
    <w:p w:rsidR="00E34E4D" w:rsidRPr="00461DF3" w:rsidRDefault="00E34E4D" w:rsidP="00D24F8C">
      <w:pPr>
        <w:spacing w:after="0" w:line="360" w:lineRule="auto"/>
        <w:jc w:val="both"/>
        <w:rPr>
          <w:rFonts w:ascii="Candara" w:hAnsi="Candara" w:cs="Calibri"/>
          <w:b/>
          <w:i/>
          <w:iCs/>
          <w:color w:val="000000"/>
          <w:sz w:val="21"/>
          <w:szCs w:val="21"/>
          <w:lang w:eastAsia="zh-TW"/>
        </w:rPr>
      </w:pPr>
    </w:p>
    <w:p w:rsidR="002B7912" w:rsidRPr="00450579" w:rsidRDefault="002B7912" w:rsidP="00450579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sectPr w:rsidR="002B7912" w:rsidRPr="00450579" w:rsidSect="002B791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912"/>
    <w:rsid w:val="0011338E"/>
    <w:rsid w:val="001772E4"/>
    <w:rsid w:val="002B675B"/>
    <w:rsid w:val="002B7912"/>
    <w:rsid w:val="00450579"/>
    <w:rsid w:val="00461DF3"/>
    <w:rsid w:val="004739AB"/>
    <w:rsid w:val="004C5049"/>
    <w:rsid w:val="006C6E48"/>
    <w:rsid w:val="008D48CB"/>
    <w:rsid w:val="00AA2222"/>
    <w:rsid w:val="00AB3F76"/>
    <w:rsid w:val="00C7470D"/>
    <w:rsid w:val="00CD5CB8"/>
    <w:rsid w:val="00D24F8C"/>
    <w:rsid w:val="00E34E4D"/>
    <w:rsid w:val="00EC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91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7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7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5</cp:revision>
  <dcterms:created xsi:type="dcterms:W3CDTF">2021-02-15T18:45:00Z</dcterms:created>
  <dcterms:modified xsi:type="dcterms:W3CDTF">2021-02-15T21:12:00Z</dcterms:modified>
</cp:coreProperties>
</file>