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4CD54" w14:textId="77777777" w:rsidR="00B46794" w:rsidRPr="00B46794" w:rsidRDefault="00934B1B" w:rsidP="00B46794">
      <w:pPr>
        <w:shd w:val="clear" w:color="auto" w:fill="FFFFFF"/>
        <w:spacing w:after="0" w:line="360" w:lineRule="auto"/>
        <w:jc w:val="both"/>
        <w:outlineLvl w:val="0"/>
        <w:rPr>
          <w:rFonts w:ascii="Candara" w:eastAsia="Times New Roman" w:hAnsi="Candara" w:cs="Times New Roman"/>
          <w:b/>
          <w:color w:val="333333"/>
          <w:kern w:val="36"/>
          <w:sz w:val="20"/>
          <w:szCs w:val="20"/>
          <w:lang w:eastAsia="pt-PT"/>
        </w:rPr>
      </w:pPr>
      <w:r w:rsidRPr="00934B1B">
        <w:rPr>
          <w:rFonts w:ascii="Candara" w:eastAsia="Times New Roman" w:hAnsi="Candara" w:cs="Times New Roman"/>
          <w:b/>
          <w:color w:val="333333"/>
          <w:kern w:val="36"/>
          <w:sz w:val="20"/>
          <w:szCs w:val="20"/>
          <w:lang w:eastAsia="pt-PT"/>
        </w:rPr>
        <w:t>Chaves para o discernimento</w:t>
      </w:r>
      <w:r w:rsidR="00B46794" w:rsidRPr="00B46794">
        <w:rPr>
          <w:rFonts w:ascii="Candara" w:eastAsia="Times New Roman" w:hAnsi="Candara" w:cs="Times New Roman"/>
          <w:b/>
          <w:color w:val="333333"/>
          <w:kern w:val="36"/>
          <w:sz w:val="20"/>
          <w:szCs w:val="20"/>
          <w:lang w:eastAsia="pt-PT"/>
        </w:rPr>
        <w:t xml:space="preserve"> </w:t>
      </w:r>
      <w:r w:rsidRPr="00934B1B">
        <w:rPr>
          <w:rFonts w:ascii="Candara" w:eastAsia="Times New Roman" w:hAnsi="Candara" w:cs="Times New Roman"/>
          <w:b/>
          <w:color w:val="333333"/>
          <w:kern w:val="36"/>
          <w:sz w:val="20"/>
          <w:szCs w:val="20"/>
          <w:lang w:eastAsia="pt-PT"/>
        </w:rPr>
        <w:t>antes de assumir um compromisso</w:t>
      </w:r>
    </w:p>
    <w:p w14:paraId="014D70C6" w14:textId="77777777" w:rsidR="00B46794" w:rsidRDefault="00B46794" w:rsidP="00B46794">
      <w:pPr>
        <w:shd w:val="clear" w:color="auto" w:fill="FFFFFF"/>
        <w:spacing w:after="0" w:line="360" w:lineRule="auto"/>
        <w:jc w:val="both"/>
        <w:outlineLvl w:val="0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</w:p>
    <w:p w14:paraId="1CD18F43" w14:textId="669BC7D0" w:rsidR="00934B1B" w:rsidRPr="00934B1B" w:rsidRDefault="00934B1B" w:rsidP="00B46794">
      <w:pPr>
        <w:shd w:val="clear" w:color="auto" w:fill="FFFFFF"/>
        <w:spacing w:after="0" w:line="360" w:lineRule="auto"/>
        <w:jc w:val="both"/>
        <w:outlineLvl w:val="0"/>
        <w:rPr>
          <w:rFonts w:ascii="Candara" w:eastAsia="Times New Roman" w:hAnsi="Candara" w:cs="Times New Roman"/>
          <w:color w:val="333333"/>
          <w:kern w:val="36"/>
          <w:sz w:val="20"/>
          <w:szCs w:val="20"/>
          <w:lang w:eastAsia="pt-PT"/>
        </w:rPr>
      </w:pPr>
      <w:r w:rsidRPr="00934B1B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Mal chegados de férias, eis que somos logo solicitados por todos os lados: a paróquia pede catequistas e pessoas que assumam tarefas na liturgia, nos arranjos florais ou na guarda das crianças durante as celebrações; o clube desportivo ou a associação procura um novo tesoureiro; os escuteiros precisam de um dirigente; os voluntários ao serviço do hospital, da prisão, etc., precisam de pessoas para atender as necessidades de quem quer ser escutado; são necessárias mãos para preparar e distribuir refeições e vestuário pelos mais pobres… Muitas vezes o apelo é feito aos quatro ventos, facilitando a esquiva. Outras vezes a pergunta é-nos colocada diretamente: «Aceita assumir tal responsabilidade?». Qualquer que seja a forma como o compromisso nos é apresentado, impõe-se um tempo de reflexão, a sós, a dois ou em família antes de responder.</w:t>
      </w:r>
    </w:p>
    <w:p w14:paraId="2E71BC0E" w14:textId="77777777" w:rsidR="00934B1B" w:rsidRPr="00934B1B" w:rsidRDefault="00934B1B" w:rsidP="00B46794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934B1B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 </w:t>
      </w:r>
    </w:p>
    <w:p w14:paraId="5C484033" w14:textId="77777777" w:rsidR="00934B1B" w:rsidRPr="00934B1B" w:rsidRDefault="00934B1B" w:rsidP="00B46794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B46794">
        <w:rPr>
          <w:rFonts w:ascii="Candara" w:eastAsia="Times New Roman" w:hAnsi="Candara" w:cs="Times New Roman"/>
          <w:i/>
          <w:iCs/>
          <w:color w:val="000000"/>
          <w:sz w:val="20"/>
          <w:szCs w:val="20"/>
          <w:lang w:eastAsia="pt-PT"/>
        </w:rPr>
        <w:t>Porquê comprometer-se?</w:t>
      </w:r>
    </w:p>
    <w:p w14:paraId="06906984" w14:textId="77777777" w:rsidR="00B46794" w:rsidRDefault="00B46794" w:rsidP="00B46794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</w:p>
    <w:p w14:paraId="4627F1AD" w14:textId="0368E5C0" w:rsidR="00934B1B" w:rsidRPr="00934B1B" w:rsidRDefault="00934B1B" w:rsidP="00B46794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934B1B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Não posso ser cristão sem me comprometer. O compromisso desenvolve em mim a virtude da caridade, o amor pela Igreja e pelos meus irmãos. Escutemos S. Tiago: «</w:t>
      </w:r>
      <w:r w:rsidRPr="00934B1B">
        <w:rPr>
          <w:rFonts w:ascii="Candara" w:eastAsia="Times New Roman" w:hAnsi="Candara" w:cs="Times New Roman"/>
          <w:i/>
          <w:color w:val="000000"/>
          <w:sz w:val="20"/>
          <w:szCs w:val="20"/>
          <w:lang w:eastAsia="pt-PT"/>
        </w:rPr>
        <w:t>É pelas minhas obras que te mostrarei a minha fé</w:t>
      </w:r>
      <w:r w:rsidRPr="00934B1B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». Não é possível dobrar-se egoisticamente sobre si, acreditando que a paróquia, a escola, a associação</w:t>
      </w:r>
      <w:r w:rsidR="00411571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...</w:t>
      </w:r>
      <w:r w:rsidRPr="00934B1B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são assuntos dos outros. O cristão não é um aproveitador, mas um ator.</w:t>
      </w:r>
      <w:r w:rsidR="00B46794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</w:t>
      </w:r>
      <w:r w:rsidRPr="00934B1B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Ao realizar determinada missão, compreendemos melhor a realidade do terreno, enquanto que é muitas vezes fácil criticar ao permanecer-se consumidor. O compromisso cristão faz-nos levar frutos autênticos às comunidades que tecem a realidade social da nossa vida (família, paróquia, escola, bairro, etc.).</w:t>
      </w:r>
      <w:r w:rsidR="00411571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</w:t>
      </w:r>
      <w:r w:rsidRPr="00934B1B">
        <w:rPr>
          <w:rFonts w:ascii="Candara" w:eastAsia="Times New Roman" w:hAnsi="Candara" w:cs="Times New Roman"/>
          <w:i/>
          <w:color w:val="000000"/>
          <w:sz w:val="20"/>
          <w:szCs w:val="20"/>
          <w:lang w:eastAsia="pt-PT"/>
        </w:rPr>
        <w:t>Estaremos nós convencidos de que fazemos parte de uma comunidade e que ela conta connosco? Uma paróquia não se desenvolve unicamente com os padres, nem uma escola com apenas os seus professores e a sua direção.</w:t>
      </w:r>
    </w:p>
    <w:p w14:paraId="1B54B3D4" w14:textId="702364B4" w:rsidR="00934B1B" w:rsidRPr="00934B1B" w:rsidRDefault="00934B1B" w:rsidP="00B46794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934B1B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lastRenderedPageBreak/>
        <w:t> </w:t>
      </w:r>
      <w:r w:rsidRPr="00B46794">
        <w:rPr>
          <w:rFonts w:ascii="Candara" w:eastAsia="Times New Roman" w:hAnsi="Candara" w:cs="Times New Roman"/>
          <w:i/>
          <w:iCs/>
          <w:color w:val="000000"/>
          <w:sz w:val="20"/>
          <w:szCs w:val="20"/>
          <w:lang w:eastAsia="pt-PT"/>
        </w:rPr>
        <w:t>Como saber se estamos aptos a executar uma missão que nos querem confiar?</w:t>
      </w:r>
    </w:p>
    <w:p w14:paraId="1B838005" w14:textId="77777777" w:rsidR="00934B1B" w:rsidRPr="00934B1B" w:rsidRDefault="00934B1B" w:rsidP="00B46794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934B1B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Colocando-nos perguntas muito concretas.</w:t>
      </w:r>
    </w:p>
    <w:p w14:paraId="33579C4F" w14:textId="77777777" w:rsidR="00B46794" w:rsidRDefault="00B46794" w:rsidP="00B46794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</w:p>
    <w:p w14:paraId="1ED2F58B" w14:textId="4CE61F9D" w:rsidR="00934B1B" w:rsidRPr="00934B1B" w:rsidRDefault="00934B1B" w:rsidP="00B46794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934B1B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1) Tenho as competências para fazer o que me é pedido, ou falta-me um saber, uma experiência que será preciso adquirir? Dizer que não se é capaz pode esconder uma falsa modéstia e mesmo um verdadeiro orgulho. A Virgem Maria nunca disse «não sou capaz»! O compromisso é o sinal autêntico do cumprimento de si através do serviço aos outros.</w:t>
      </w:r>
    </w:p>
    <w:p w14:paraId="7BF8D0CA" w14:textId="77777777" w:rsidR="00B46794" w:rsidRDefault="00B46794" w:rsidP="00B46794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</w:p>
    <w:p w14:paraId="1E22920A" w14:textId="4314471C" w:rsidR="00934B1B" w:rsidRPr="00934B1B" w:rsidRDefault="00934B1B" w:rsidP="00B46794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934B1B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2) Qual é o tempo de que disponho, objetivamente? É preciso ser muito claro sobre o que se quer fazer e o que se pode fazer. O voluntariado deve ser claramente definido nas tarefas e nos tempos. Na minha antiga paróquia há fichas de voluntariado que se assemelham a pequenos contratos. Elas estipulam, por exemplo: «Está ao serviço do acolhimento, compromete-se determinadas horas por semana durante tal período, com tal objetivo a realizar». Ser voluntário não significa seguramente ser um escravo para todo o serviço.</w:t>
      </w:r>
    </w:p>
    <w:p w14:paraId="2BE14425" w14:textId="77777777" w:rsidR="00411571" w:rsidRDefault="00411571" w:rsidP="00B46794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</w:p>
    <w:p w14:paraId="2F495A7B" w14:textId="18DB3086" w:rsidR="00934B1B" w:rsidRPr="00934B1B" w:rsidRDefault="00934B1B" w:rsidP="00B46794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934B1B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3) Qual é, para mim, o sentido do compromisso? Por exemplo, se eu não tenho muitas competências à partida, o facto de que ele me vai formar pode ser um argumento. Não há melhor escola de catequese que o catequizar: é catequizando os outros que a pessoa se interessa pela própria fé. É muitas vezes ao transmiti-la que se faz crescê-la. As paróquias não esperam grandes teólogos ou especialistas, mas sobretudo pessoas que desejam sentir-se preenchidas através do seu compromisso e que querem dar testemunho da sua vida de fé.</w:t>
      </w:r>
    </w:p>
    <w:p w14:paraId="2C20FA26" w14:textId="77777777" w:rsidR="00934B1B" w:rsidRPr="00934B1B" w:rsidRDefault="00934B1B" w:rsidP="00B46794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934B1B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 </w:t>
      </w:r>
    </w:p>
    <w:p w14:paraId="08295900" w14:textId="77777777" w:rsidR="00934B1B" w:rsidRPr="00934B1B" w:rsidRDefault="00934B1B" w:rsidP="00B46794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B46794">
        <w:rPr>
          <w:rFonts w:ascii="Candara" w:eastAsia="Times New Roman" w:hAnsi="Candara" w:cs="Times New Roman"/>
          <w:i/>
          <w:iCs/>
          <w:color w:val="000000"/>
          <w:sz w:val="20"/>
          <w:szCs w:val="20"/>
          <w:lang w:eastAsia="pt-PT"/>
        </w:rPr>
        <w:t>«Se eu não for, ninguém irá»</w:t>
      </w:r>
    </w:p>
    <w:p w14:paraId="1C5B4062" w14:textId="77777777" w:rsidR="00B46794" w:rsidRDefault="00B46794" w:rsidP="00B46794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</w:p>
    <w:p w14:paraId="35481CA2" w14:textId="7C001382" w:rsidR="00934B1B" w:rsidRPr="00934B1B" w:rsidRDefault="00934B1B" w:rsidP="00B46794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934B1B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lastRenderedPageBreak/>
        <w:t xml:space="preserve">É a pior maneira de discernir. No entanto, não se pode ficar insensível a um apelo. Para não nos enganarmos, recordemos este princípio que orienta tudo: </w:t>
      </w:r>
      <w:r w:rsidRPr="00934B1B">
        <w:rPr>
          <w:rFonts w:ascii="Candara" w:eastAsia="Times New Roman" w:hAnsi="Candara" w:cs="Times New Roman"/>
          <w:b/>
          <w:color w:val="000000"/>
          <w:sz w:val="20"/>
          <w:szCs w:val="20"/>
          <w:lang w:eastAsia="pt-PT"/>
        </w:rPr>
        <w:t xml:space="preserve">a </w:t>
      </w:r>
      <w:r w:rsidRPr="00934B1B">
        <w:rPr>
          <w:rFonts w:ascii="Candara" w:eastAsia="Times New Roman" w:hAnsi="Candara" w:cs="Times New Roman"/>
          <w:b/>
          <w:i/>
          <w:color w:val="000000"/>
          <w:sz w:val="20"/>
          <w:szCs w:val="20"/>
          <w:lang w:eastAsia="pt-PT"/>
        </w:rPr>
        <w:t>vida cristã não é uma vida agitada, é uma vida fecunda</w:t>
      </w:r>
      <w:r w:rsidRPr="00934B1B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. O que é uma vida cristã agitada? É fazer muitas coisas pelo bom Deus</w:t>
      </w:r>
      <w:r w:rsidR="00411571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,</w:t>
      </w:r>
      <w:r w:rsidRPr="00934B1B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mas não onde Ele me espera. Há pessoas muito agitadas, que se dão em demasia e sem discernimento, e que depois se cansam e nunca mais são vistas…</w:t>
      </w:r>
    </w:p>
    <w:p w14:paraId="2A7F3F35" w14:textId="77777777" w:rsidR="00934B1B" w:rsidRPr="00934B1B" w:rsidRDefault="00934B1B" w:rsidP="00B46794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934B1B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 </w:t>
      </w:r>
    </w:p>
    <w:p w14:paraId="6EA88B40" w14:textId="77777777" w:rsidR="00934B1B" w:rsidRPr="00934B1B" w:rsidRDefault="00934B1B" w:rsidP="00B46794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b/>
          <w:color w:val="000000"/>
          <w:sz w:val="20"/>
          <w:szCs w:val="20"/>
          <w:lang w:eastAsia="pt-PT"/>
        </w:rPr>
      </w:pPr>
      <w:r w:rsidRPr="00411571">
        <w:rPr>
          <w:rFonts w:ascii="Candara" w:eastAsia="Times New Roman" w:hAnsi="Candara" w:cs="Times New Roman"/>
          <w:b/>
          <w:i/>
          <w:iCs/>
          <w:color w:val="000000"/>
          <w:sz w:val="20"/>
          <w:szCs w:val="20"/>
          <w:lang w:eastAsia="pt-PT"/>
        </w:rPr>
        <w:t>«Se eu paro, não há mais ninguém que assuma esta função»</w:t>
      </w:r>
    </w:p>
    <w:p w14:paraId="66FEA369" w14:textId="77777777" w:rsidR="00B46794" w:rsidRDefault="00B46794" w:rsidP="00B46794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</w:p>
    <w:p w14:paraId="52F2FC87" w14:textId="73C1A5B2" w:rsidR="00934B1B" w:rsidRPr="00934B1B" w:rsidRDefault="00934B1B" w:rsidP="00B46794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934B1B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Isso pode dar à comunidade a consciência de que se deixar de estar lá, será preciso procurar alguém. Por vezes isso pode metê-la em apuros, mas ninguém é indispensável. E para os outros é relativamente fácil contar despreocupadamente com as pessoas, sempre as mesmas, que fazem tudo.</w:t>
      </w:r>
    </w:p>
    <w:p w14:paraId="4ECE9EA2" w14:textId="77777777" w:rsidR="00934B1B" w:rsidRPr="00934B1B" w:rsidRDefault="00934B1B" w:rsidP="00B46794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934B1B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Na paróquia, a questão coloca-se sobretudo nestes termos: os paroquianos conhecem-se suficientemente bem para se chamarem e recrutarem uns aos outros? Nunca será uma armadilha se todos souberem o que podem dar. Cabe ao responsável e ao pároco validar essas propostas.</w:t>
      </w:r>
    </w:p>
    <w:p w14:paraId="67A893A7" w14:textId="77777777" w:rsidR="00934B1B" w:rsidRPr="00934B1B" w:rsidRDefault="00934B1B" w:rsidP="00B46794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934B1B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 </w:t>
      </w:r>
    </w:p>
    <w:p w14:paraId="49354F99" w14:textId="77777777" w:rsidR="00934B1B" w:rsidRPr="00934B1B" w:rsidRDefault="00934B1B" w:rsidP="00B46794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b/>
          <w:color w:val="000000"/>
          <w:sz w:val="20"/>
          <w:szCs w:val="20"/>
          <w:lang w:eastAsia="pt-PT"/>
        </w:rPr>
      </w:pPr>
      <w:r w:rsidRPr="00411571">
        <w:rPr>
          <w:rFonts w:ascii="Candara" w:eastAsia="Times New Roman" w:hAnsi="Candara" w:cs="Times New Roman"/>
          <w:b/>
          <w:i/>
          <w:iCs/>
          <w:color w:val="000000"/>
          <w:sz w:val="20"/>
          <w:szCs w:val="20"/>
          <w:lang w:eastAsia="pt-PT"/>
        </w:rPr>
        <w:t>Quais são os critérios de um bom discernimento?</w:t>
      </w:r>
    </w:p>
    <w:p w14:paraId="2D4AE1F6" w14:textId="77777777" w:rsidR="00B46794" w:rsidRDefault="00B46794" w:rsidP="00B46794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bookmarkStart w:id="0" w:name="_GoBack"/>
      <w:bookmarkEnd w:id="0"/>
    </w:p>
    <w:p w14:paraId="5E1CB4E6" w14:textId="77777777" w:rsidR="00411571" w:rsidRDefault="00934B1B" w:rsidP="00B46794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934B1B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Vejo três. </w:t>
      </w:r>
    </w:p>
    <w:p w14:paraId="1D3B89EF" w14:textId="29F95ACA" w:rsidR="00934B1B" w:rsidRPr="00411571" w:rsidRDefault="00934B1B" w:rsidP="00411571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411571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Em primeiro lugar, o compromisso deve ser uma resposta a um apelo de Deus. Uma coisa é fazer coisas para Deus, outra é fazer o que Deus espera de mim. Não assumo um compromisso sobretudo para responder a uma falta de reconhecimento social ou para ter poder.</w:t>
      </w:r>
    </w:p>
    <w:p w14:paraId="10421474" w14:textId="77777777" w:rsidR="00B46794" w:rsidRDefault="00B46794" w:rsidP="00B46794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</w:p>
    <w:p w14:paraId="10275824" w14:textId="2CCB59D5" w:rsidR="00934B1B" w:rsidRPr="00411571" w:rsidRDefault="00934B1B" w:rsidP="00411571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411571">
        <w:rPr>
          <w:rFonts w:ascii="Candara" w:eastAsia="Times New Roman" w:hAnsi="Candara" w:cs="Times New Roman"/>
          <w:i/>
          <w:color w:val="000000"/>
          <w:sz w:val="20"/>
          <w:szCs w:val="20"/>
          <w:lang w:eastAsia="pt-PT"/>
        </w:rPr>
        <w:lastRenderedPageBreak/>
        <w:t>Depois,</w:t>
      </w:r>
      <w:r w:rsidRPr="00411571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deve ser compatível com o meu dever de estado. Se o meu compromisso me faz fugir dos momentos de intimidade que devo ter com o meu marido ou a minha mulher, ou das tarefas familiares, não é ajustado.</w:t>
      </w:r>
    </w:p>
    <w:p w14:paraId="506D070A" w14:textId="77777777" w:rsidR="00934B1B" w:rsidRPr="00411571" w:rsidRDefault="00934B1B" w:rsidP="00411571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411571">
        <w:rPr>
          <w:rFonts w:ascii="Candara" w:eastAsia="Times New Roman" w:hAnsi="Candara" w:cs="Times New Roman"/>
          <w:i/>
          <w:color w:val="000000"/>
          <w:sz w:val="20"/>
          <w:szCs w:val="20"/>
          <w:lang w:eastAsia="pt-PT"/>
        </w:rPr>
        <w:t>Por fim</w:t>
      </w:r>
      <w:r w:rsidRPr="00411571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, esse investimento do meu tempo, das minhas forças, das minhas capacidades, não deve ser uma agitação, mas deve permitir uma progressão da minha vida espiritual. A vida espiritual passa pela caridade. Essa caridade é um critério muito bom para nos dar a temperatura da nossa vida espiritual.</w:t>
      </w:r>
    </w:p>
    <w:p w14:paraId="01B3D9B0" w14:textId="77777777" w:rsidR="00934B1B" w:rsidRPr="00934B1B" w:rsidRDefault="00934B1B" w:rsidP="00B46794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934B1B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 </w:t>
      </w:r>
    </w:p>
    <w:p w14:paraId="6BB2DA40" w14:textId="77777777" w:rsidR="00934B1B" w:rsidRPr="00934B1B" w:rsidRDefault="00934B1B" w:rsidP="00B46794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B46794">
        <w:rPr>
          <w:rFonts w:ascii="Candara" w:eastAsia="Times New Roman" w:hAnsi="Candara" w:cs="Times New Roman"/>
          <w:i/>
          <w:iCs/>
          <w:color w:val="000000"/>
          <w:sz w:val="20"/>
          <w:szCs w:val="20"/>
          <w:lang w:eastAsia="pt-PT"/>
        </w:rPr>
        <w:t>Como saber para onde Deus nos chama?</w:t>
      </w:r>
    </w:p>
    <w:p w14:paraId="63B0A142" w14:textId="77777777" w:rsidR="00B46794" w:rsidRDefault="00B46794" w:rsidP="00B46794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</w:p>
    <w:p w14:paraId="476BB4A0" w14:textId="521751F9" w:rsidR="00934B1B" w:rsidRPr="00934B1B" w:rsidRDefault="00934B1B" w:rsidP="00B46794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934B1B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Pedindo conselho à mulher, ao marido, a pessoas que já asseguram o serviço. E ao pároco. Os nossos próximos podem ajudar-nos a dar um passo atrás em relação ao que pensamos sobre as nossas capacidades e limites. Mas é também põe eles que Deus poderá fazer passar o seu chamamento.</w:t>
      </w:r>
    </w:p>
    <w:p w14:paraId="23777702" w14:textId="77777777" w:rsidR="00B46794" w:rsidRDefault="00B46794" w:rsidP="00B46794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</w:p>
    <w:p w14:paraId="09FD33C6" w14:textId="0A275F16" w:rsidR="00934B1B" w:rsidRPr="00934B1B" w:rsidRDefault="00934B1B" w:rsidP="00B46794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934B1B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Depois destas consultas, não resta mais nada a não ser entregar-se totalmente a Deus. Com uma certeza: se a escolha que estou prestes a tomar me coloca na paz e na alegria, é bom sinal. Podemos-lhe pedir para nos dar a graça de nos comprometermo-nos sem medo, sem temor e sem falsa humildade, e de levar um fruto de caridade para a Igreja e para a comunidade.</w:t>
      </w:r>
    </w:p>
    <w:p w14:paraId="51B7D7A5" w14:textId="77777777" w:rsidR="00934B1B" w:rsidRPr="00934B1B" w:rsidRDefault="00934B1B" w:rsidP="00B46794">
      <w:pPr>
        <w:shd w:val="clear" w:color="auto" w:fill="FFFFFF"/>
        <w:spacing w:after="0" w:line="360" w:lineRule="auto"/>
        <w:jc w:val="both"/>
        <w:rPr>
          <w:rFonts w:ascii="Candara" w:eastAsia="Times New Roman" w:hAnsi="Candara" w:cs="Helvetica"/>
          <w:color w:val="333333"/>
          <w:sz w:val="20"/>
          <w:szCs w:val="20"/>
          <w:lang w:eastAsia="pt-PT"/>
        </w:rPr>
      </w:pPr>
    </w:p>
    <w:p w14:paraId="14D8AEEF" w14:textId="77777777" w:rsidR="00934B1B" w:rsidRPr="00934B1B" w:rsidRDefault="00934B1B" w:rsidP="00B46794">
      <w:pPr>
        <w:shd w:val="clear" w:color="auto" w:fill="FFFFFF"/>
        <w:spacing w:after="0" w:line="360" w:lineRule="auto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934B1B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 </w:t>
      </w:r>
    </w:p>
    <w:p w14:paraId="57BBC011" w14:textId="77777777" w:rsidR="00934B1B" w:rsidRPr="00B46794" w:rsidRDefault="00934B1B" w:rsidP="00B46794">
      <w:pPr>
        <w:shd w:val="clear" w:color="auto" w:fill="FFFFFF"/>
        <w:spacing w:after="0" w:line="360" w:lineRule="auto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B46794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Depoimento do </w:t>
      </w:r>
    </w:p>
    <w:p w14:paraId="58C443AF" w14:textId="77777777" w:rsidR="00934B1B" w:rsidRPr="00934B1B" w:rsidRDefault="00934B1B" w:rsidP="00B46794">
      <w:pPr>
        <w:shd w:val="clear" w:color="auto" w:fill="FFFFFF"/>
        <w:spacing w:after="0" w:line="360" w:lineRule="auto"/>
        <w:rPr>
          <w:rFonts w:ascii="Candara" w:eastAsia="Times New Roman" w:hAnsi="Candara" w:cs="Helvetica"/>
          <w:color w:val="333333"/>
          <w:sz w:val="20"/>
          <w:szCs w:val="20"/>
          <w:lang w:eastAsia="pt-PT"/>
        </w:rPr>
      </w:pPr>
      <w:r w:rsidRPr="00B46794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P. Xavier </w:t>
      </w:r>
      <w:proofErr w:type="spellStart"/>
      <w:r w:rsidRPr="00B46794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Lefebvre</w:t>
      </w:r>
      <w:proofErr w:type="spellEnd"/>
      <w:r w:rsidRPr="00B46794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recolhido por </w:t>
      </w:r>
      <w:proofErr w:type="spellStart"/>
      <w:r w:rsidRPr="00B46794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Bénédicte</w:t>
      </w:r>
      <w:proofErr w:type="spellEnd"/>
      <w:r w:rsidRPr="00B46794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de Saint-</w:t>
      </w:r>
      <w:proofErr w:type="spellStart"/>
      <w:r w:rsidRPr="00B46794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Germain</w:t>
      </w:r>
      <w:proofErr w:type="spellEnd"/>
      <w:r w:rsidRPr="00B46794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 </w:t>
      </w:r>
      <w:r w:rsidRPr="00934B1B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br/>
      </w:r>
      <w:r w:rsidRPr="00B46794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In </w:t>
      </w:r>
      <w:proofErr w:type="spellStart"/>
      <w:r w:rsidRPr="00B46794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fldChar w:fldCharType="begin"/>
      </w:r>
      <w:r w:rsidRPr="00B46794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instrText xml:space="preserve"> HYPERLINK "https://www.famillechretienne.fr/eglise/initiatives-et-engagements/les-bonnes-cles-pour-discerner-avant-de-s-engager-241612" \t "_blank" </w:instrText>
      </w:r>
      <w:r w:rsidRPr="00B46794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fldChar w:fldCharType="separate"/>
      </w:r>
      <w:r w:rsidRPr="00B46794">
        <w:rPr>
          <w:rFonts w:ascii="Candara" w:eastAsia="Times New Roman" w:hAnsi="Candara" w:cs="Times New Roman"/>
          <w:color w:val="000000"/>
          <w:sz w:val="20"/>
          <w:szCs w:val="20"/>
          <w:u w:val="single"/>
          <w:lang w:eastAsia="pt-PT"/>
        </w:rPr>
        <w:t>Famille</w:t>
      </w:r>
      <w:proofErr w:type="spellEnd"/>
      <w:r w:rsidRPr="00B46794">
        <w:rPr>
          <w:rFonts w:ascii="Candara" w:eastAsia="Times New Roman" w:hAnsi="Candara" w:cs="Times New Roman"/>
          <w:color w:val="000000"/>
          <w:sz w:val="20"/>
          <w:szCs w:val="20"/>
          <w:u w:val="single"/>
          <w:lang w:eastAsia="pt-PT"/>
        </w:rPr>
        <w:t xml:space="preserve"> </w:t>
      </w:r>
      <w:proofErr w:type="spellStart"/>
      <w:r w:rsidRPr="00B46794">
        <w:rPr>
          <w:rFonts w:ascii="Candara" w:eastAsia="Times New Roman" w:hAnsi="Candara" w:cs="Times New Roman"/>
          <w:color w:val="000000"/>
          <w:sz w:val="20"/>
          <w:szCs w:val="20"/>
          <w:u w:val="single"/>
          <w:lang w:eastAsia="pt-PT"/>
        </w:rPr>
        <w:t>Chrétienne</w:t>
      </w:r>
      <w:proofErr w:type="spellEnd"/>
      <w:r w:rsidRPr="00B46794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fldChar w:fldCharType="end"/>
      </w:r>
      <w:r w:rsidRPr="00934B1B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br/>
      </w:r>
      <w:proofErr w:type="spellStart"/>
      <w:r w:rsidRPr="00B46794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Trad</w:t>
      </w:r>
      <w:proofErr w:type="spellEnd"/>
      <w:r w:rsidRPr="00B46794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.: Rui Jorge Martins </w:t>
      </w:r>
      <w:r w:rsidRPr="00934B1B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br/>
      </w:r>
      <w:r w:rsidRPr="00B46794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Imagem: Yastremska/Bigstock.com </w:t>
      </w:r>
      <w:r w:rsidRPr="00934B1B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br/>
      </w:r>
      <w:r w:rsidRPr="00B46794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Publicado em 11.09.2018</w:t>
      </w:r>
    </w:p>
    <w:p w14:paraId="7C6585E9" w14:textId="77777777" w:rsidR="00B02AC7" w:rsidRPr="00B46794" w:rsidRDefault="00411571" w:rsidP="00B4679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sectPr w:rsidR="00B02AC7" w:rsidRPr="00B46794" w:rsidSect="00B46794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A5467"/>
    <w:multiLevelType w:val="hybridMultilevel"/>
    <w:tmpl w:val="81900982"/>
    <w:lvl w:ilvl="0" w:tplc="08160017">
      <w:start w:val="1"/>
      <w:numFmt w:val="lowerLetter"/>
      <w:lvlText w:val="%1)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B1B"/>
    <w:rsid w:val="00362FD7"/>
    <w:rsid w:val="00411571"/>
    <w:rsid w:val="00862D98"/>
    <w:rsid w:val="00934B1B"/>
    <w:rsid w:val="00B46794"/>
    <w:rsid w:val="00CD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D93C56"/>
  <w15:chartTrackingRefBased/>
  <w15:docId w15:val="{D0A2D937-8C46-444F-B57C-D09B043C5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ter"/>
    <w:uiPriority w:val="9"/>
    <w:qFormat/>
    <w:rsid w:val="00934B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34B1B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934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it">
    <w:name w:val="it"/>
    <w:basedOn w:val="Tipodeletrapredefinidodopargrafo"/>
    <w:rsid w:val="00934B1B"/>
  </w:style>
  <w:style w:type="character" w:customStyle="1" w:styleId="autor">
    <w:name w:val="autor"/>
    <w:basedOn w:val="Tipodeletrapredefinidodopargrafo"/>
    <w:rsid w:val="00934B1B"/>
  </w:style>
  <w:style w:type="character" w:styleId="Hiperligao">
    <w:name w:val="Hyperlink"/>
    <w:basedOn w:val="Tipodeletrapredefinidodopargrafo"/>
    <w:uiPriority w:val="99"/>
    <w:semiHidden/>
    <w:unhideWhenUsed/>
    <w:rsid w:val="00934B1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11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285">
          <w:marLeft w:val="3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451">
          <w:marLeft w:val="3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99156">
          <w:marLeft w:val="3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977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3</cp:revision>
  <dcterms:created xsi:type="dcterms:W3CDTF">2018-09-11T23:10:00Z</dcterms:created>
  <dcterms:modified xsi:type="dcterms:W3CDTF">2018-09-11T23:15:00Z</dcterms:modified>
</cp:coreProperties>
</file>